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026E" w14:textId="77777777" w:rsidR="009F0855" w:rsidRPr="0052349F" w:rsidRDefault="009F0855" w:rsidP="009F0855">
      <w:pPr>
        <w:pStyle w:val="Tytu"/>
        <w:jc w:val="center"/>
      </w:pPr>
      <w:r w:rsidRPr="0052349F">
        <w:rPr>
          <w:noProof/>
        </w:rPr>
        <w:drawing>
          <wp:inline distT="0" distB="0" distL="0" distR="0" wp14:anchorId="7557EE9B" wp14:editId="49699670">
            <wp:extent cx="5554800" cy="532800"/>
            <wp:effectExtent l="0" t="0" r="8255"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Ś zestawienie znaków dofinansowane poziom PL DRUK achroma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54800" cy="532800"/>
                    </a:xfrm>
                    <a:prstGeom prst="rect">
                      <a:avLst/>
                    </a:prstGeom>
                  </pic:spPr>
                </pic:pic>
              </a:graphicData>
            </a:graphic>
          </wp:inline>
        </w:drawing>
      </w:r>
    </w:p>
    <w:p w14:paraId="4C4AA4EE" w14:textId="77777777" w:rsidR="009F0855" w:rsidRPr="0052349F" w:rsidRDefault="009F0855" w:rsidP="009F0855">
      <w:pPr>
        <w:tabs>
          <w:tab w:val="left" w:pos="0"/>
        </w:tabs>
        <w:spacing w:before="0" w:line="240" w:lineRule="auto"/>
        <w:jc w:val="center"/>
        <w:rPr>
          <w:rFonts w:eastAsia="Times New Roman" w:cs="Times New Roman"/>
          <w:b/>
          <w:color w:val="auto"/>
          <w:sz w:val="22"/>
          <w:szCs w:val="22"/>
          <w:lang w:eastAsia="x-none"/>
        </w:rPr>
      </w:pPr>
      <w:r w:rsidRPr="0052349F">
        <w:rPr>
          <w:rFonts w:eastAsia="Times New Roman" w:cs="Times New Roman"/>
          <w:b/>
          <w:color w:val="auto"/>
          <w:sz w:val="22"/>
          <w:szCs w:val="22"/>
          <w:lang w:eastAsia="x-none"/>
        </w:rPr>
        <w:t>Oświadczenie uczestnika projektu</w:t>
      </w:r>
    </w:p>
    <w:p w14:paraId="66A61DFE" w14:textId="77777777" w:rsidR="009F0855" w:rsidRPr="0052349F" w:rsidRDefault="009F0855" w:rsidP="009F0855">
      <w:pPr>
        <w:spacing w:before="0" w:line="240" w:lineRule="auto"/>
        <w:jc w:val="both"/>
        <w:rPr>
          <w:rFonts w:eastAsia="Times New Roman" w:cs="Times New Roman"/>
          <w:sz w:val="22"/>
          <w:szCs w:val="22"/>
        </w:rPr>
      </w:pPr>
      <w:r w:rsidRPr="0052349F">
        <w:rPr>
          <w:rFonts w:eastAsia="Tahoma" w:cs="Times New Roman"/>
          <w:color w:val="auto"/>
          <w:sz w:val="22"/>
          <w:szCs w:val="22"/>
        </w:rPr>
        <w:t>Z</w:t>
      </w:r>
      <w:r w:rsidRPr="0052349F">
        <w:rPr>
          <w:rFonts w:eastAsia="Times New Roman" w:cs="Times New Roman"/>
          <w:color w:val="000000"/>
          <w:sz w:val="22"/>
          <w:szCs w:val="22"/>
          <w:lang w:eastAsia="pl-PL"/>
        </w:rPr>
        <w:t xml:space="preserve">godnie z art. 13 i 14 rozporządzenia Parlamentu Europejskiego i Rady (UE) 2016/679 z dnia 27 kwietnia 2016 r. </w:t>
      </w:r>
      <w:r w:rsidRPr="0052349F">
        <w:rPr>
          <w:rFonts w:eastAsia="Times New Roman" w:cs="Times New Roman"/>
          <w:color w:val="000000"/>
          <w:sz w:val="22"/>
          <w:szCs w:val="22"/>
          <w:lang w:eastAsia="pl-PL"/>
        </w:rPr>
        <w:br/>
        <w:t xml:space="preserve">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52349F">
        <w:rPr>
          <w:rFonts w:eastAsia="Times New Roman" w:cs="Times New Roman"/>
          <w:color w:val="000000"/>
          <w:sz w:val="22"/>
          <w:szCs w:val="22"/>
          <w:lang w:eastAsia="pl-PL"/>
        </w:rPr>
        <w:t>późn</w:t>
      </w:r>
      <w:proofErr w:type="spellEnd"/>
      <w:r w:rsidRPr="0052349F">
        <w:rPr>
          <w:rFonts w:eastAsia="Times New Roman" w:cs="Times New Roman"/>
          <w:color w:val="000000"/>
          <w:sz w:val="22"/>
          <w:szCs w:val="22"/>
          <w:lang w:eastAsia="pl-PL"/>
        </w:rPr>
        <w:t>. zm.), zwanego dalej „RODO”:</w:t>
      </w:r>
    </w:p>
    <w:p w14:paraId="0DD989D2"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 xml:space="preserve">Administratorzy danych osobowych </w:t>
      </w:r>
    </w:p>
    <w:p w14:paraId="6D88EA05"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 xml:space="preserve">Administratorami Pani/Pana danych osobowych są Zarząd Województwa Świętokrzyskiego z siedzibą w Kielcach, al. IX Wieków Kielc 3, 25-516 Kielce, pełniący funkcję Instytucji Zarządzającej programem regionalnym Fundusze Europejskie dla Świętokrzyskiego 2021-2027, tel.: 41/395-10-00, fax.: 41/344-52-65, e-mail: </w:t>
      </w:r>
      <w:hyperlink r:id="rId8" w:history="1">
        <w:r w:rsidRPr="0052349F">
          <w:rPr>
            <w:rStyle w:val="Hipercze"/>
            <w:rFonts w:cs="Times New Roman"/>
            <w:sz w:val="22"/>
            <w:szCs w:val="22"/>
          </w:rPr>
          <w:t>urzad.marszalkowski@sejmik.kielce.pl</w:t>
        </w:r>
      </w:hyperlink>
      <w:r w:rsidRPr="0052349F">
        <w:rPr>
          <w:rFonts w:cs="Times New Roman"/>
          <w:sz w:val="22"/>
          <w:szCs w:val="22"/>
        </w:rPr>
        <w:t xml:space="preserve"> oraz Województwo Świętokrzyskie z siedzibą: al. IX Wieków Kielc 3, 25-516 Kielce, NIP 9591506120, REGON 291009337.</w:t>
      </w:r>
    </w:p>
    <w:p w14:paraId="3886AC84"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 xml:space="preserve">Ponadto, informuje się, że minister właściwy ds. rozwoju regionalnego występuje w roli administratora </w:t>
      </w:r>
      <w:r w:rsidRPr="0052349F">
        <w:rPr>
          <w:rFonts w:cs="Times New Roman"/>
          <w:sz w:val="22"/>
          <w:szCs w:val="22"/>
        </w:rPr>
        <w:br/>
        <w:t xml:space="preserve">i gestora systemu CST2021 odpowiedzialnego za administrowanie CST2021. </w:t>
      </w:r>
    </w:p>
    <w:p w14:paraId="2195109B"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Dane kontaktowe Inspektora Ochrony Danych</w:t>
      </w:r>
    </w:p>
    <w:p w14:paraId="6EAADD2D"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 xml:space="preserve">Wyznaczono Inspektora Ochrony Danych, z którym można skontaktować się we wszystkich sprawach dotyczących przetwarzania Pani/Pana danych osobowych oraz korzystania z praw związanych z przetwarzaniem Pani/Pana danych osobowych za pośrednictwem poczty elektronicznej: iod@sejmik.kielce.pl lub pisemnie na adres: Inspektor Ochrony Danych, Urząd Marszałkowski Województwa Świętokrzyskiego w Kielcach, al. IX Wieków Kielc 3, 25-516 Kielce. </w:t>
      </w:r>
    </w:p>
    <w:p w14:paraId="2BF40381"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Cele przetwarzania danych osobowych</w:t>
      </w:r>
    </w:p>
    <w:p w14:paraId="4B3744F4" w14:textId="77777777" w:rsidR="009F0855" w:rsidRPr="0052349F" w:rsidRDefault="009F0855" w:rsidP="009F0855">
      <w:pPr>
        <w:spacing w:before="0" w:line="240" w:lineRule="auto"/>
        <w:jc w:val="both"/>
        <w:rPr>
          <w:rFonts w:cs="Times New Roman"/>
          <w:sz w:val="22"/>
          <w:szCs w:val="22"/>
        </w:rPr>
      </w:pPr>
      <w:r w:rsidRPr="0052349F">
        <w:rPr>
          <w:rFonts w:cs="Times New Roman"/>
          <w:sz w:val="22"/>
          <w:szCs w:val="22"/>
        </w:rPr>
        <w:t xml:space="preserve">Pani/Pana dane osobowe są przetwarzane </w:t>
      </w:r>
      <w:bookmarkStart w:id="0" w:name="_Hlk130459392"/>
      <w:r w:rsidRPr="0052349F">
        <w:rPr>
          <w:rFonts w:cs="Times New Roman"/>
          <w:sz w:val="22"/>
          <w:szCs w:val="22"/>
        </w:rPr>
        <w:t>do celów wypełnienia obowiązków prawnych ciążących na Administratorach:</w:t>
      </w:r>
    </w:p>
    <w:p w14:paraId="225D1D5C" w14:textId="77777777" w:rsidR="009F0855" w:rsidRPr="0052349F" w:rsidRDefault="009F0855" w:rsidP="009F0855">
      <w:pPr>
        <w:pStyle w:val="Akapitzlist"/>
        <w:numPr>
          <w:ilvl w:val="0"/>
          <w:numId w:val="10"/>
        </w:numPr>
        <w:spacing w:before="0" w:line="240" w:lineRule="auto"/>
        <w:ind w:left="284" w:hanging="284"/>
        <w:contextualSpacing w:val="0"/>
        <w:jc w:val="both"/>
        <w:rPr>
          <w:rFonts w:eastAsia="Arial" w:cs="Times New Roman"/>
          <w:sz w:val="22"/>
          <w:szCs w:val="22"/>
        </w:rPr>
      </w:pPr>
      <w:r w:rsidRPr="0052349F">
        <w:rPr>
          <w:rFonts w:cs="Times New Roman"/>
          <w:sz w:val="22"/>
          <w:szCs w:val="22"/>
        </w:rPr>
        <w:t>Zarządzie Województwa Świętokrzyskiego z siedzibą w Kielcach, pełniącym funkcję Instytucji Zarządzającej programem regionalnym Fundusze Europejskie dla Świętokrzyskiego, dotyczących:</w:t>
      </w:r>
    </w:p>
    <w:p w14:paraId="693C084B" w14:textId="77777777" w:rsidR="009F0855" w:rsidRPr="0052349F" w:rsidRDefault="009F0855" w:rsidP="009F0855">
      <w:pPr>
        <w:pStyle w:val="Akapitzlist"/>
        <w:numPr>
          <w:ilvl w:val="0"/>
          <w:numId w:val="3"/>
        </w:numPr>
        <w:pBdr>
          <w:top w:val="nil"/>
          <w:left w:val="nil"/>
          <w:bottom w:val="nil"/>
          <w:right w:val="nil"/>
          <w:between w:val="nil"/>
          <w:bar w:val="nil"/>
        </w:pBdr>
        <w:spacing w:before="0" w:line="240" w:lineRule="auto"/>
        <w:ind w:left="709" w:hanging="425"/>
        <w:contextualSpacing w:val="0"/>
        <w:jc w:val="both"/>
        <w:rPr>
          <w:rFonts w:cs="Times New Roman"/>
          <w:sz w:val="22"/>
          <w:szCs w:val="22"/>
        </w:rPr>
      </w:pPr>
      <w:r w:rsidRPr="0052349F">
        <w:rPr>
          <w:rFonts w:cs="Times New Roman"/>
          <w:sz w:val="22"/>
          <w:szCs w:val="22"/>
        </w:rPr>
        <w:t>wykonywania zadań związanych z realizacją programu regionalnego Fundusze Europejskie dla Świętokrzyskiego 2021-2027, w szczególności do celów monitorowania, sprawozdawczości, komunikacji, publikacji, ewaluacji, zarządzania finansowego, weryfikacji i audytów oraz, w stosownych przypadkach, do celów określenia kwalifikowalności uczestników;</w:t>
      </w:r>
      <w:bookmarkEnd w:id="0"/>
    </w:p>
    <w:p w14:paraId="3F171617" w14:textId="77777777" w:rsidR="009F0855" w:rsidRPr="0052349F" w:rsidRDefault="009F0855" w:rsidP="009F0855">
      <w:pPr>
        <w:pStyle w:val="Akapitzlist"/>
        <w:numPr>
          <w:ilvl w:val="0"/>
          <w:numId w:val="3"/>
        </w:numPr>
        <w:pBdr>
          <w:top w:val="nil"/>
          <w:left w:val="nil"/>
          <w:bottom w:val="nil"/>
          <w:right w:val="nil"/>
          <w:between w:val="nil"/>
          <w:bar w:val="nil"/>
        </w:pBdr>
        <w:spacing w:before="0" w:line="240" w:lineRule="auto"/>
        <w:ind w:left="709" w:hanging="425"/>
        <w:contextualSpacing w:val="0"/>
        <w:jc w:val="both"/>
        <w:rPr>
          <w:rFonts w:cs="Times New Roman"/>
          <w:sz w:val="22"/>
          <w:szCs w:val="22"/>
        </w:rPr>
      </w:pPr>
      <w:r w:rsidRPr="0052349F">
        <w:rPr>
          <w:rFonts w:cs="Times New Roman"/>
          <w:sz w:val="22"/>
          <w:szCs w:val="22"/>
        </w:rPr>
        <w:t>archiwizacji dokumentacji.</w:t>
      </w:r>
    </w:p>
    <w:p w14:paraId="73B738F5" w14:textId="77777777" w:rsidR="009F0855" w:rsidRPr="0052349F" w:rsidRDefault="009F0855" w:rsidP="009F0855">
      <w:pPr>
        <w:pStyle w:val="Akapitzlist"/>
        <w:numPr>
          <w:ilvl w:val="0"/>
          <w:numId w:val="10"/>
        </w:numPr>
        <w:spacing w:before="0" w:line="240" w:lineRule="auto"/>
        <w:ind w:left="284" w:hanging="284"/>
        <w:contextualSpacing w:val="0"/>
        <w:jc w:val="both"/>
        <w:rPr>
          <w:rFonts w:cs="Times New Roman"/>
          <w:sz w:val="22"/>
          <w:szCs w:val="22"/>
        </w:rPr>
      </w:pPr>
      <w:r w:rsidRPr="0052349F">
        <w:rPr>
          <w:rFonts w:cs="Times New Roman"/>
          <w:sz w:val="22"/>
          <w:szCs w:val="22"/>
        </w:rPr>
        <w:t>Województwie Świętokrzyskim, dotyczących:</w:t>
      </w:r>
    </w:p>
    <w:p w14:paraId="57110F94" w14:textId="77777777" w:rsidR="009F0855" w:rsidRPr="0052349F" w:rsidRDefault="009F0855" w:rsidP="009F0855">
      <w:pPr>
        <w:pStyle w:val="Akapitzlist"/>
        <w:numPr>
          <w:ilvl w:val="0"/>
          <w:numId w:val="1"/>
        </w:numPr>
        <w:spacing w:before="0" w:line="240" w:lineRule="auto"/>
        <w:ind w:left="426"/>
        <w:contextualSpacing w:val="0"/>
        <w:jc w:val="both"/>
        <w:rPr>
          <w:rFonts w:cs="Times New Roman"/>
          <w:sz w:val="22"/>
          <w:szCs w:val="22"/>
        </w:rPr>
      </w:pPr>
      <w:r w:rsidRPr="0052349F">
        <w:rPr>
          <w:rFonts w:cs="Times New Roman"/>
          <w:sz w:val="22"/>
          <w:szCs w:val="22"/>
        </w:rPr>
        <w:t xml:space="preserve">wykonywania zadań związanych z realizacją projektu </w:t>
      </w:r>
      <w:r w:rsidRPr="00195D7A">
        <w:rPr>
          <w:rFonts w:cs="Times New Roman"/>
          <w:b/>
          <w:bCs/>
          <w:sz w:val="22"/>
          <w:szCs w:val="22"/>
        </w:rPr>
        <w:t xml:space="preserve">nr FESW.08.04-IZ.00-0001/25, pn. </w:t>
      </w:r>
      <w:bookmarkStart w:id="1" w:name="_Hlk193111005"/>
      <w:r w:rsidRPr="00195D7A">
        <w:rPr>
          <w:rFonts w:cs="Times New Roman"/>
          <w:b/>
          <w:bCs/>
          <w:sz w:val="22"/>
          <w:szCs w:val="22"/>
        </w:rPr>
        <w:t>„Świętokrzyski program stypendialny dla uczniów szkół zawodowych”</w:t>
      </w:r>
      <w:bookmarkEnd w:id="1"/>
      <w:r w:rsidRPr="00195D7A">
        <w:rPr>
          <w:rFonts w:cs="Times New Roman"/>
          <w:b/>
          <w:bCs/>
          <w:sz w:val="22"/>
          <w:szCs w:val="22"/>
        </w:rPr>
        <w:t xml:space="preserve"> </w:t>
      </w:r>
      <w:r w:rsidRPr="0052349F">
        <w:rPr>
          <w:rFonts w:cs="Times New Roman"/>
          <w:sz w:val="22"/>
          <w:szCs w:val="22"/>
        </w:rPr>
        <w:t>w ramach programu regionalnego Fundusze Europejskie dla Świętokrzyskiego 2021-2027, w szczególności do celów monitorowania, sprawozdawczości, komunikacji, publikacji, ewaluacji, zarządzania finansowego, weryfikacji i audytów oraz, w stosownych przypadkach, do celów określenia kwalifikowalności uczestników;</w:t>
      </w:r>
    </w:p>
    <w:p w14:paraId="448F9547" w14:textId="77777777" w:rsidR="009F0855" w:rsidRPr="0052349F" w:rsidRDefault="009F0855" w:rsidP="009F0855">
      <w:pPr>
        <w:pStyle w:val="Akapitzlist"/>
        <w:numPr>
          <w:ilvl w:val="0"/>
          <w:numId w:val="1"/>
        </w:numPr>
        <w:spacing w:before="0" w:line="240" w:lineRule="auto"/>
        <w:ind w:left="426"/>
        <w:contextualSpacing w:val="0"/>
        <w:jc w:val="both"/>
        <w:rPr>
          <w:rFonts w:cs="Times New Roman"/>
          <w:sz w:val="22"/>
          <w:szCs w:val="22"/>
        </w:rPr>
      </w:pPr>
      <w:r w:rsidRPr="0052349F">
        <w:rPr>
          <w:rFonts w:cs="Times New Roman"/>
          <w:sz w:val="22"/>
          <w:szCs w:val="22"/>
        </w:rPr>
        <w:t>wykonywania obowiązku przechowywania, w tym archiwizacji dokumentacji związanej z realizacją projektu na warunkach i zasadach określonych w decyzji o dofinansowanie projektu z dnia 28 maja 2025 roku.</w:t>
      </w:r>
    </w:p>
    <w:p w14:paraId="535EAFF1" w14:textId="77777777" w:rsidR="009F0855" w:rsidRPr="0052349F" w:rsidRDefault="009F0855" w:rsidP="009F0855">
      <w:pPr>
        <w:spacing w:before="0" w:line="240" w:lineRule="auto"/>
        <w:jc w:val="both"/>
        <w:rPr>
          <w:rFonts w:eastAsia="Arial" w:cs="Times New Roman"/>
          <w:b/>
          <w:bCs/>
          <w:sz w:val="22"/>
          <w:szCs w:val="22"/>
        </w:rPr>
      </w:pPr>
      <w:r w:rsidRPr="0052349F">
        <w:rPr>
          <w:rFonts w:cs="Times New Roman"/>
          <w:sz w:val="22"/>
          <w:szCs w:val="22"/>
        </w:rPr>
        <w:t>Ponadto Pani/Pana dane osobowe w zakresie wizerunku mogą być przetwarzane m.in. do celów informacyjno-promocyjnych związanych z realizacją programu regionalnego Fundusze Europejskie dla Świętokrzyskiego 2021-2027.</w:t>
      </w:r>
    </w:p>
    <w:p w14:paraId="729080A5"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Podstawa prawna przetwarzania danych osobowych</w:t>
      </w:r>
    </w:p>
    <w:p w14:paraId="2CA440D0"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Przetwarzanie Pani/Pana danych osobowych odbywa się na zasadach określonych w szczególności w:</w:t>
      </w:r>
    </w:p>
    <w:p w14:paraId="3457439B" w14:textId="77777777" w:rsidR="009F0855" w:rsidRPr="0052349F" w:rsidRDefault="009F0855" w:rsidP="009F0855">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52349F">
        <w:rPr>
          <w:rFonts w:cs="Times New Roman"/>
          <w:sz w:val="22"/>
          <w:szCs w:val="22"/>
        </w:rPr>
        <w:t>późn</w:t>
      </w:r>
      <w:proofErr w:type="spellEnd"/>
      <w:r w:rsidRPr="0052349F">
        <w:rPr>
          <w:rFonts w:cs="Times New Roman"/>
          <w:sz w:val="22"/>
          <w:szCs w:val="22"/>
        </w:rPr>
        <w:t>. zm.);</w:t>
      </w:r>
    </w:p>
    <w:p w14:paraId="12C95532" w14:textId="77777777" w:rsidR="009F0855" w:rsidRPr="0052349F" w:rsidRDefault="009F0855" w:rsidP="009F0855">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t xml:space="preserve">rozporządzeniu Parlamentu Europejskiego i Rady (UE) 2021/1057 z dnia 24 czerwca 2021 r. ustanawiającym Europejski Fundusz Społeczny Plus (EFS+) oraz uchylającego rozporządzenie (UE) nr 1296/2013 (Dz. Urz. UE L 231 z 30.6.2021, s. 21, z </w:t>
      </w:r>
      <w:proofErr w:type="spellStart"/>
      <w:r w:rsidRPr="0052349F">
        <w:rPr>
          <w:rFonts w:cs="Times New Roman"/>
          <w:sz w:val="22"/>
          <w:szCs w:val="22"/>
        </w:rPr>
        <w:t>późn</w:t>
      </w:r>
      <w:proofErr w:type="spellEnd"/>
      <w:r w:rsidRPr="0052349F">
        <w:rPr>
          <w:rFonts w:cs="Times New Roman"/>
          <w:sz w:val="22"/>
          <w:szCs w:val="22"/>
        </w:rPr>
        <w:t>. zm.);</w:t>
      </w:r>
    </w:p>
    <w:p w14:paraId="50D6285E" w14:textId="77777777" w:rsidR="009F0855" w:rsidRPr="0052349F" w:rsidRDefault="009F0855" w:rsidP="009F0855">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lastRenderedPageBreak/>
        <w:t>ustawie z dnia 28 kwietnia 2022 r. o zasadach realizacji zadań finansowanych ze środków europejskich w perspektywie finansowej 2021-2027 (Dz. U. z 2022 r. poz. 1079), zwanej dalej „ustawą wdrożeniową”;</w:t>
      </w:r>
    </w:p>
    <w:p w14:paraId="42D789BF" w14:textId="77777777" w:rsidR="009F0855" w:rsidRPr="0052349F" w:rsidRDefault="009F0855" w:rsidP="009F0855">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t xml:space="preserve">ustawie z dnia 14 lipca 1983 r. o narodowym zasobie archiwalnym i archiwach (Dz. U. z 2020 r. poz. 164, z </w:t>
      </w:r>
      <w:proofErr w:type="spellStart"/>
      <w:r w:rsidRPr="0052349F">
        <w:rPr>
          <w:rFonts w:cs="Times New Roman"/>
          <w:sz w:val="22"/>
          <w:szCs w:val="22"/>
        </w:rPr>
        <w:t>późn</w:t>
      </w:r>
      <w:proofErr w:type="spellEnd"/>
      <w:r w:rsidRPr="0052349F">
        <w:rPr>
          <w:rFonts w:cs="Times New Roman"/>
          <w:sz w:val="22"/>
          <w:szCs w:val="22"/>
        </w:rPr>
        <w:t xml:space="preserve">. zm.) w zw. z rozporządzeniem Prezesa Rady Ministrów z dnia 18 stycznia 2011 r. w sprawie instrukcji kancelaryjnej, jednolitych rzeczowych wykazów akt oraz instrukcji w sprawie organizacji i zakresu działania archiwów zakładowych (Dz. U. z 2011 r. Nr 14, poz. 67, z </w:t>
      </w:r>
      <w:proofErr w:type="spellStart"/>
      <w:r w:rsidRPr="0052349F">
        <w:rPr>
          <w:rFonts w:cs="Times New Roman"/>
          <w:sz w:val="22"/>
          <w:szCs w:val="22"/>
        </w:rPr>
        <w:t>późn</w:t>
      </w:r>
      <w:proofErr w:type="spellEnd"/>
      <w:r w:rsidRPr="0052349F">
        <w:rPr>
          <w:rFonts w:cs="Times New Roman"/>
          <w:sz w:val="22"/>
          <w:szCs w:val="22"/>
        </w:rPr>
        <w:t>. zm.).</w:t>
      </w:r>
    </w:p>
    <w:p w14:paraId="61CC37EE" w14:textId="77777777" w:rsidR="009F0855" w:rsidRPr="0052349F" w:rsidRDefault="009F0855" w:rsidP="009F0855">
      <w:pPr>
        <w:pStyle w:val="Akapitzlist"/>
        <w:spacing w:before="0" w:line="240" w:lineRule="auto"/>
        <w:ind w:left="0"/>
        <w:contextualSpacing w:val="0"/>
        <w:jc w:val="both"/>
        <w:rPr>
          <w:rFonts w:eastAsia="Arial" w:cs="Times New Roman"/>
          <w:sz w:val="22"/>
          <w:szCs w:val="22"/>
        </w:rPr>
      </w:pPr>
      <w:r w:rsidRPr="0052349F">
        <w:rPr>
          <w:rFonts w:cs="Times New Roman"/>
          <w:sz w:val="22"/>
          <w:szCs w:val="22"/>
        </w:rPr>
        <w:t>Podstawą prawną przetwarzania Pani/Pana danych osobowych jest:</w:t>
      </w:r>
    </w:p>
    <w:p w14:paraId="728A939A" w14:textId="77777777" w:rsidR="009F0855" w:rsidRPr="0052349F" w:rsidRDefault="009F0855" w:rsidP="009F0855">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6 ust. 1 lit. a RODO – przetwarzanie danych osobowych (wizerunku) następuje na podstawie wyrażonej przez Panią/Pana zgody w jednym lub w większej liczbie określonych celów;</w:t>
      </w:r>
    </w:p>
    <w:p w14:paraId="494D7B99" w14:textId="77777777" w:rsidR="009F0855" w:rsidRPr="0052349F" w:rsidRDefault="009F0855" w:rsidP="009F0855">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6 ust. 1 lit. c RODO w zw. z art. 87 ust. 1 i art. 88 ustawy wdrożeniowej – przetwarzanie danych osobowych jest niezbędne do wypełniania obowiązku prawnego ciążącego na Administratorach;</w:t>
      </w:r>
    </w:p>
    <w:p w14:paraId="3C8B71C7" w14:textId="77777777" w:rsidR="009F0855" w:rsidRPr="0052349F" w:rsidRDefault="009F0855" w:rsidP="009F0855">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6 ust. 1 lit. c RODO w zw. z art. 6 ust. 1, 1a, 2b i 2d ustawy o narodowym zasobie archiwalnym i archiwach oraz rozporządzeniem Prezesa Rady Ministrów w sprawie instrukcji kancelaryjnej, jednolitych rzeczowych wykazów akt oraz instrukcji w sprawie organizacji i zakresu działania archiwów zakładowych – przetwarzanie danych osobowych jest niezbędne do wypełniania obowiązku prawnego ciążącego na Administratorach;</w:t>
      </w:r>
    </w:p>
    <w:p w14:paraId="4C98A6ED" w14:textId="77777777" w:rsidR="009F0855" w:rsidRPr="0052349F" w:rsidRDefault="009F0855" w:rsidP="009F0855">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9 ust. 2 lit. g RODO 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14:paraId="17489E74" w14:textId="77777777" w:rsidR="009F0855" w:rsidRPr="0052349F" w:rsidRDefault="009F0855" w:rsidP="009F0855">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10 RODO w zw. z art. 87 ust. 3 ustawy wdrożeniowej – przetwarzanie 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14:paraId="57F37F23"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 xml:space="preserve">Kategorie odnośnych danych osobowych </w:t>
      </w:r>
    </w:p>
    <w:p w14:paraId="336147FE" w14:textId="77777777" w:rsidR="009F0855" w:rsidRPr="0052349F" w:rsidRDefault="009F0855" w:rsidP="009F0855">
      <w:pPr>
        <w:tabs>
          <w:tab w:val="left" w:pos="284"/>
        </w:tabs>
        <w:spacing w:before="0" w:line="240" w:lineRule="auto"/>
        <w:jc w:val="both"/>
        <w:rPr>
          <w:rFonts w:eastAsia="Arial" w:cs="Times New Roman"/>
          <w:sz w:val="22"/>
          <w:szCs w:val="22"/>
        </w:rPr>
      </w:pPr>
      <w:r w:rsidRPr="0052349F">
        <w:rPr>
          <w:rFonts w:cs="Times New Roman"/>
          <w:sz w:val="22"/>
          <w:szCs w:val="22"/>
        </w:rPr>
        <w:t>Zakres Pani/Pana danych osobowych, które mogą przetwarzać Administratorzy wynika z art. 87 ust. 2 i 3 ustawy wdrożeniowej. Administratorzy mogą przetwarzać także Pani/Pana wizerunek na podstawie wyrażonej przez Panią/Pana zgody.</w:t>
      </w:r>
    </w:p>
    <w:p w14:paraId="3613B2CA"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Źródło pochodzenia danych osobowych</w:t>
      </w:r>
    </w:p>
    <w:p w14:paraId="2CBECF38"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 xml:space="preserve">Zgodnie z art. 87 ust. 1 ustawy wdrożeniowej Pani/Pana dane osobowe są pozyskiwane: </w:t>
      </w:r>
    </w:p>
    <w:p w14:paraId="2F205709" w14:textId="77777777" w:rsidR="009F0855" w:rsidRPr="0052349F" w:rsidRDefault="009F0855" w:rsidP="009F0855">
      <w:pPr>
        <w:pStyle w:val="Akapitzlist"/>
        <w:numPr>
          <w:ilvl w:val="0"/>
          <w:numId w:val="9"/>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bezpośrednio od Pani/Pana;</w:t>
      </w:r>
    </w:p>
    <w:p w14:paraId="06B7B6E2" w14:textId="77777777" w:rsidR="009F0855" w:rsidRPr="0052349F" w:rsidRDefault="009F0855" w:rsidP="009F0855">
      <w:pPr>
        <w:pStyle w:val="Akapitzlist"/>
        <w:numPr>
          <w:ilvl w:val="0"/>
          <w:numId w:val="9"/>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z systemu teleinformatycznego lub</w:t>
      </w:r>
    </w:p>
    <w:p w14:paraId="50EFC1EF" w14:textId="77777777" w:rsidR="009F0855" w:rsidRPr="0052349F" w:rsidRDefault="009F0855" w:rsidP="009F0855">
      <w:pPr>
        <w:pStyle w:val="Akapitzlist"/>
        <w:numPr>
          <w:ilvl w:val="0"/>
          <w:numId w:val="9"/>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z rejestrów publicznych, o których mowa w art. 92 ust. 2 ustawy wdrożeniowej.</w:t>
      </w:r>
    </w:p>
    <w:p w14:paraId="18EFD2C1"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Odbiorcy danych osobowych</w:t>
      </w:r>
    </w:p>
    <w:p w14:paraId="4375034A"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 xml:space="preserve">Pani/Pana dane osobowe mogą zostać ujawnione m.in. innym podmiotom na podstawie przepisów prawa, w szczególności podmiotom, o których mowa w art. 87 </w:t>
      </w:r>
      <w:bookmarkStart w:id="2" w:name="_Hlk156816293"/>
      <w:r w:rsidRPr="0052349F">
        <w:rPr>
          <w:rFonts w:cs="Times New Roman"/>
          <w:sz w:val="22"/>
          <w:szCs w:val="22"/>
        </w:rPr>
        <w:t xml:space="preserve">ust. 1 </w:t>
      </w:r>
      <w:bookmarkEnd w:id="2"/>
      <w:r w:rsidRPr="0052349F">
        <w:rPr>
          <w:rFonts w:cs="Times New Roman"/>
          <w:sz w:val="22"/>
          <w:szCs w:val="22"/>
        </w:rPr>
        <w:t>i art. 89 ust. 1 ustawie wdrożeniowej, organom Komisji Europejskiej, podmiotom upoważnionym przez Administratorów, w tym pracownikom i współpracownikom Administratorów, podmiotom, które wykonują usługi związane z obsługą i rozwojem systemów teleinformatycznych, a także zapewnieniem łączności, np. dostawcom rozwiązań IT i operatorom telekomunikacyjnym, operatorom pocztowym lub kurierskim. Ponadto, w zakresie stanowiącym informację publiczną, Pani/Pana dane osobowe mogą być ujawniane każdemu zainteresowanemu taką informacją lub publikowane w Biuletynie Informacji Publicznej Urzędu Marszałkowskiego Województwa Świętokrzyskiego w Kielcach (https://bip.sejmik.kielce.pl/).</w:t>
      </w:r>
    </w:p>
    <w:p w14:paraId="7B0C0B2A"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 xml:space="preserve">Przekazanie danych osobowych do państwa trzeciego lub organizacji międzynarodowej </w:t>
      </w:r>
    </w:p>
    <w:p w14:paraId="18154FEF" w14:textId="77777777" w:rsidR="009F0855" w:rsidRPr="0052349F" w:rsidRDefault="009F0855" w:rsidP="009F0855">
      <w:pPr>
        <w:spacing w:before="0" w:line="240" w:lineRule="auto"/>
        <w:jc w:val="both"/>
        <w:rPr>
          <w:rFonts w:eastAsia="Arial" w:cs="Times New Roman"/>
          <w:i/>
          <w:iCs/>
          <w:sz w:val="22"/>
          <w:szCs w:val="22"/>
        </w:rPr>
      </w:pPr>
      <w:r w:rsidRPr="0052349F">
        <w:rPr>
          <w:rFonts w:cs="Times New Roman"/>
          <w:sz w:val="22"/>
          <w:szCs w:val="22"/>
        </w:rPr>
        <w:t>Pani/Pana dane osobowe nie będą przekazywane do państwa trzeciego ani do organizacji międzynarodowej.</w:t>
      </w:r>
    </w:p>
    <w:p w14:paraId="04A8391A"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Okres przechowywania danych osobowych</w:t>
      </w:r>
    </w:p>
    <w:p w14:paraId="44A3538A" w14:textId="77777777" w:rsidR="009F0855" w:rsidRPr="0052349F" w:rsidRDefault="009F0855" w:rsidP="009F0855">
      <w:pPr>
        <w:spacing w:before="0" w:line="240" w:lineRule="auto"/>
        <w:jc w:val="both"/>
        <w:rPr>
          <w:rFonts w:eastAsia="Arial" w:cs="Times New Roman"/>
          <w:b/>
          <w:bCs/>
          <w:sz w:val="22"/>
          <w:szCs w:val="22"/>
        </w:rPr>
      </w:pPr>
      <w:r w:rsidRPr="0052349F">
        <w:rPr>
          <w:rFonts w:cs="Times New Roman"/>
          <w:sz w:val="22"/>
          <w:szCs w:val="22"/>
        </w:rPr>
        <w:t>Pani/Pana dane osobowe są przechowywane przez okres niezbędny do realizacji celów, o których mowa powyżej.</w:t>
      </w:r>
    </w:p>
    <w:p w14:paraId="48C8BEB5" w14:textId="77777777" w:rsidR="009F0855" w:rsidRPr="0052349F" w:rsidRDefault="009F0855" w:rsidP="009F0855">
      <w:pPr>
        <w:spacing w:before="0" w:line="240" w:lineRule="auto"/>
        <w:jc w:val="both"/>
        <w:rPr>
          <w:rFonts w:eastAsia="Arial" w:cs="Times New Roman"/>
          <w:b/>
          <w:bCs/>
          <w:sz w:val="22"/>
          <w:szCs w:val="22"/>
        </w:rPr>
      </w:pPr>
      <w:r w:rsidRPr="0052349F">
        <w:rPr>
          <w:rFonts w:cs="Times New Roman"/>
          <w:b/>
          <w:bCs/>
          <w:sz w:val="22"/>
          <w:szCs w:val="22"/>
        </w:rPr>
        <w:t>Prawa osoby, której dane dotyczą</w:t>
      </w:r>
    </w:p>
    <w:p w14:paraId="5848FCF8"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Jeśli podstawą przetwarzania Pani/Pana danych osobowych są art. 6 ust. 1 lit. c, art. 9 ust. 2 lit. g, art. 10 RODO, posiada Pani/Pan prawo:</w:t>
      </w:r>
      <w:r w:rsidRPr="0052349F">
        <w:rPr>
          <w:rFonts w:eastAsia="Arial" w:cs="Times New Roman"/>
          <w:sz w:val="22"/>
          <w:szCs w:val="22"/>
        </w:rPr>
        <w:t xml:space="preserve"> </w:t>
      </w:r>
      <w:r w:rsidRPr="0052349F">
        <w:rPr>
          <w:rFonts w:cs="Times New Roman"/>
          <w:sz w:val="22"/>
          <w:szCs w:val="22"/>
        </w:rPr>
        <w:t xml:space="preserve">dostępu do treści danych osobowych i uzyskania ich kopii (art. 15 RODO), do sprostowania danych (art. 16 RODO), do ograniczenia przetwarzania (art. 18 RODO). </w:t>
      </w:r>
    </w:p>
    <w:p w14:paraId="031DA06C" w14:textId="77777777" w:rsidR="009F0855" w:rsidRPr="0052349F" w:rsidRDefault="009F0855" w:rsidP="009F0855">
      <w:pPr>
        <w:pStyle w:val="Akapitzlist"/>
        <w:tabs>
          <w:tab w:val="left" w:pos="720"/>
        </w:tabs>
        <w:spacing w:before="0" w:line="240" w:lineRule="auto"/>
        <w:ind w:left="0"/>
        <w:contextualSpacing w:val="0"/>
        <w:jc w:val="both"/>
        <w:rPr>
          <w:rFonts w:eastAsia="Arial" w:cs="Times New Roman"/>
          <w:sz w:val="22"/>
          <w:szCs w:val="22"/>
        </w:rPr>
      </w:pPr>
      <w:r w:rsidRPr="0052349F">
        <w:rPr>
          <w:rFonts w:cs="Times New Roman"/>
          <w:sz w:val="22"/>
          <w:szCs w:val="22"/>
        </w:rPr>
        <w:lastRenderedPageBreak/>
        <w:t>Ponadto jeśli podstawą prawną przetwarzania Pani/Pana danych osobowych jest art. 6 ust. 1 lit. a RODO, posiada Pani/Pan także prawo do usunięcia danych – „prawo do bycia zapomnianym” (art. 17 RODO), prawo do przenoszenia danych (art. 20 RODO) oraz prawo do cofnięcia zgody w dowolnym momencie bez wpływu na zgodność z prawem przetwarzania, którego dokonano na podstawie zgody przed jej cofnięciem.</w:t>
      </w:r>
    </w:p>
    <w:p w14:paraId="229FF90C"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Prawo wniesienia skargi do organu nadzorczego</w:t>
      </w:r>
    </w:p>
    <w:p w14:paraId="6E220279"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Na  podstawie art. 77 RODO ma Pani/Pan prawo do wniesienia skargi do organu nadzorczego, tj. Prezesa Urzędu Ochrony Danych Osobowych z siedzibą w Warszawie, gdy uzna Pani/Pan, że przetwarzanie danych osobowych Pani/Pana dotyczących narusza przepisy RODO.</w:t>
      </w:r>
    </w:p>
    <w:p w14:paraId="29C5C6E2"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Informacja o wymogu podania danych osobowych</w:t>
      </w:r>
    </w:p>
    <w:p w14:paraId="236B875F"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 xml:space="preserve">Podanie przez Panią/Pana danych osobowych (za wyjątkiem wizerunku) jest wymogiem ustawowym. Ich niepodanie uniemożliwi realizację przez Administratorów celów określonych powyżej. </w:t>
      </w:r>
    </w:p>
    <w:p w14:paraId="6F3514FC" w14:textId="77777777" w:rsidR="009F0855" w:rsidRPr="0052349F" w:rsidRDefault="009F0855" w:rsidP="009F0855">
      <w:pPr>
        <w:spacing w:after="120" w:line="240" w:lineRule="auto"/>
        <w:jc w:val="both"/>
        <w:rPr>
          <w:rFonts w:eastAsia="Arial" w:cs="Times New Roman"/>
          <w:b/>
          <w:bCs/>
          <w:sz w:val="22"/>
          <w:szCs w:val="22"/>
        </w:rPr>
      </w:pPr>
      <w:r w:rsidRPr="0052349F">
        <w:rPr>
          <w:rFonts w:cs="Times New Roman"/>
          <w:b/>
          <w:bCs/>
          <w:sz w:val="22"/>
          <w:szCs w:val="22"/>
        </w:rPr>
        <w:t>Informacja dotycząca zautomatyzowanego przetwarzania danych osobowych, w tym profilowania</w:t>
      </w:r>
    </w:p>
    <w:p w14:paraId="627300B4"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Pani/Pana dane osobowe nie podlegają zautomatyzowanemu podejmowaniu decyzji, w tym również profilowaniu, o którym mowa w art. 22 ust. 1 i 4 RODO.</w:t>
      </w:r>
    </w:p>
    <w:p w14:paraId="70EEEEA7" w14:textId="77777777" w:rsidR="009F0855" w:rsidRPr="0052349F" w:rsidRDefault="009F0855" w:rsidP="009F0855">
      <w:pPr>
        <w:spacing w:before="0" w:line="240" w:lineRule="auto"/>
        <w:jc w:val="both"/>
        <w:rPr>
          <w:rFonts w:eastAsia="Arial" w:cs="Times New Roman"/>
          <w:sz w:val="22"/>
          <w:szCs w:val="22"/>
        </w:rPr>
      </w:pPr>
      <w:r w:rsidRPr="0052349F">
        <w:rPr>
          <w:rFonts w:cs="Times New Roman"/>
          <w:sz w:val="22"/>
          <w:szCs w:val="22"/>
        </w:rPr>
        <w:t>Oświadczam, że zapoznałem się z zawartymi w niniejszej klauzuli informacjami na temat przetwarzania danych osobowych.</w:t>
      </w:r>
    </w:p>
    <w:p w14:paraId="194660C6" w14:textId="77777777" w:rsidR="009F0855" w:rsidRPr="0052349F" w:rsidRDefault="009F0855" w:rsidP="009F0855">
      <w:pPr>
        <w:spacing w:before="0" w:line="240" w:lineRule="auto"/>
        <w:jc w:val="both"/>
        <w:rPr>
          <w:rFonts w:eastAsia="Arial" w:cs="Times New Roman"/>
          <w:sz w:val="22"/>
          <w:szCs w:val="22"/>
        </w:rPr>
      </w:pPr>
    </w:p>
    <w:p w14:paraId="3BFB592E" w14:textId="77777777" w:rsidR="009F0855" w:rsidRPr="0052349F" w:rsidRDefault="009F0855" w:rsidP="009F0855">
      <w:pPr>
        <w:spacing w:before="0" w:line="240" w:lineRule="auto"/>
        <w:ind w:left="5245"/>
        <w:jc w:val="center"/>
        <w:rPr>
          <w:rFonts w:eastAsia="Arial" w:cs="Times New Roman"/>
          <w:sz w:val="16"/>
          <w:szCs w:val="16"/>
        </w:rPr>
      </w:pPr>
      <w:r w:rsidRPr="0052349F">
        <w:rPr>
          <w:rFonts w:cs="Times New Roman"/>
          <w:sz w:val="16"/>
          <w:szCs w:val="16"/>
        </w:rPr>
        <w:t>…………………………………………………….</w:t>
      </w:r>
    </w:p>
    <w:p w14:paraId="34991DF7" w14:textId="77777777" w:rsidR="009F0855" w:rsidRPr="0052349F" w:rsidRDefault="009F0855" w:rsidP="009F0855">
      <w:pPr>
        <w:spacing w:before="0" w:line="240" w:lineRule="auto"/>
        <w:ind w:left="5245"/>
        <w:jc w:val="center"/>
        <w:rPr>
          <w:rFonts w:cs="Times New Roman"/>
          <w:sz w:val="16"/>
          <w:szCs w:val="16"/>
        </w:rPr>
      </w:pPr>
      <w:r w:rsidRPr="0052349F">
        <w:rPr>
          <w:rFonts w:cs="Times New Roman"/>
          <w:sz w:val="16"/>
          <w:szCs w:val="16"/>
        </w:rPr>
        <w:t>(miejscowość, data, podpis</w:t>
      </w:r>
      <w:r w:rsidRPr="0052349F">
        <w:rPr>
          <w:rStyle w:val="Odwoanieprzypisudolnego"/>
          <w:rFonts w:cs="Times New Roman"/>
          <w:sz w:val="16"/>
          <w:szCs w:val="16"/>
        </w:rPr>
        <w:footnoteReference w:id="1"/>
      </w:r>
      <w:r w:rsidRPr="0052349F">
        <w:rPr>
          <w:rFonts w:cs="Times New Roman"/>
          <w:sz w:val="16"/>
          <w:szCs w:val="16"/>
        </w:rPr>
        <w:t>)</w:t>
      </w:r>
    </w:p>
    <w:p w14:paraId="711F67EA" w14:textId="77777777" w:rsidR="009F0855" w:rsidRPr="0052349F" w:rsidRDefault="009F0855" w:rsidP="009F0855">
      <w:pPr>
        <w:spacing w:before="0" w:line="240" w:lineRule="auto"/>
        <w:rPr>
          <w:rFonts w:cs="Times New Roman"/>
          <w:b/>
          <w:bCs/>
          <w:sz w:val="22"/>
          <w:szCs w:val="22"/>
        </w:rPr>
      </w:pPr>
    </w:p>
    <w:p w14:paraId="5CE27E62" w14:textId="77777777" w:rsidR="009F0855" w:rsidRPr="0052349F" w:rsidRDefault="009F0855" w:rsidP="009F0855">
      <w:pPr>
        <w:spacing w:after="120" w:line="240" w:lineRule="auto"/>
        <w:ind w:firstLine="709"/>
        <w:jc w:val="center"/>
        <w:rPr>
          <w:rFonts w:cs="Times New Roman"/>
          <w:b/>
          <w:bCs/>
          <w:sz w:val="22"/>
          <w:szCs w:val="22"/>
        </w:rPr>
      </w:pPr>
      <w:r w:rsidRPr="0052349F">
        <w:rPr>
          <w:rFonts w:cs="Times New Roman"/>
          <w:b/>
          <w:bCs/>
          <w:sz w:val="22"/>
          <w:szCs w:val="22"/>
        </w:rPr>
        <w:t>Zgoda na przetwarzanie wizerunku wraz z zezwoleniem na jego rozpowszechniania</w:t>
      </w:r>
    </w:p>
    <w:p w14:paraId="78175189" w14:textId="77777777" w:rsidR="009F0855" w:rsidRPr="0052349F" w:rsidRDefault="009F0855" w:rsidP="009F0855">
      <w:pPr>
        <w:spacing w:before="0" w:line="240" w:lineRule="auto"/>
        <w:ind w:firstLine="709"/>
        <w:jc w:val="both"/>
        <w:rPr>
          <w:rFonts w:cs="Times New Roman"/>
          <w:sz w:val="22"/>
          <w:szCs w:val="22"/>
        </w:rPr>
      </w:pPr>
      <w:r w:rsidRPr="0052349F">
        <w:rPr>
          <w:rFonts w:cs="Times New Roman"/>
          <w:sz w:val="22"/>
          <w:szCs w:val="22"/>
        </w:rPr>
        <w:t xml:space="preserve">Na podstawie art. 6 ust. 1 lit. a RODO w związku z art. 81 ust. 1 ustawy z dnia 4 lutego 1994 r. o prawie autorskim i prawach pokrewnych (Dz. U. z 2025 r. poz. 24, z </w:t>
      </w:r>
      <w:proofErr w:type="spellStart"/>
      <w:r w:rsidRPr="0052349F">
        <w:rPr>
          <w:rFonts w:cs="Times New Roman"/>
          <w:sz w:val="22"/>
          <w:szCs w:val="22"/>
        </w:rPr>
        <w:t>późn</w:t>
      </w:r>
      <w:proofErr w:type="spellEnd"/>
      <w:r w:rsidRPr="0052349F">
        <w:rPr>
          <w:rFonts w:cs="Times New Roman"/>
          <w:sz w:val="22"/>
          <w:szCs w:val="22"/>
        </w:rPr>
        <w:t>. zm.) wyrażam zgodę na przetwarzanie przez Zarząd Województwa Świętokrzyskiego z siedzibą w Kielcach, pełniący funkcję Instytucji Zarządzającej programem regionalnym Fundusze Europejskie dla Świętokrzyskiego 2021-2027, zwanym dalej „FEŚ 2021-2027” oraz Województwo Świętokrzyskie mojego wizerunku*/wizerunku mojego dziecka*/osoby pozostającej pod moją opieką* lub kuratelą* ………………</w:t>
      </w:r>
      <w:r>
        <w:rPr>
          <w:rFonts w:cs="Times New Roman"/>
          <w:sz w:val="22"/>
          <w:szCs w:val="22"/>
        </w:rPr>
        <w:t>………………..</w:t>
      </w:r>
      <w:r w:rsidRPr="0052349F">
        <w:rPr>
          <w:rFonts w:cs="Times New Roman"/>
          <w:sz w:val="22"/>
          <w:szCs w:val="22"/>
        </w:rPr>
        <w:t>………………………. (imię i nazwisko dziecka*/osoby pozostającej pod opieką* lub kuratelą*), w związku z uczestnictwem w projekcie nr FESW.08.0</w:t>
      </w:r>
      <w:r>
        <w:rPr>
          <w:rFonts w:cs="Times New Roman"/>
          <w:sz w:val="22"/>
          <w:szCs w:val="22"/>
        </w:rPr>
        <w:t>4</w:t>
      </w:r>
      <w:r w:rsidRPr="0052349F">
        <w:rPr>
          <w:rFonts w:cs="Times New Roman"/>
          <w:sz w:val="22"/>
          <w:szCs w:val="22"/>
        </w:rPr>
        <w:t>-IZ.00-00</w:t>
      </w:r>
      <w:r>
        <w:rPr>
          <w:rFonts w:cs="Times New Roman"/>
          <w:sz w:val="22"/>
          <w:szCs w:val="22"/>
        </w:rPr>
        <w:t>01</w:t>
      </w:r>
      <w:r w:rsidRPr="0052349F">
        <w:rPr>
          <w:rFonts w:cs="Times New Roman"/>
          <w:sz w:val="22"/>
          <w:szCs w:val="22"/>
        </w:rPr>
        <w:t xml:space="preserve">/25, pn. „Świętokrzyski program stypendialny dla uczniów </w:t>
      </w:r>
      <w:r>
        <w:rPr>
          <w:rFonts w:cs="Times New Roman"/>
          <w:sz w:val="22"/>
          <w:szCs w:val="22"/>
        </w:rPr>
        <w:t>szkół zawodowych</w:t>
      </w:r>
      <w:r w:rsidRPr="0052349F">
        <w:rPr>
          <w:rFonts w:cs="Times New Roman"/>
          <w:sz w:val="22"/>
          <w:szCs w:val="22"/>
        </w:rPr>
        <w:t>”, zwanym dalej „projektem”, w ramach FEŚ 2021-2027, w celach informacyjno-promocyjnych związanych z realizacją FEŚ 2021-2027, na stronach internetowych ww. podmiotów, w mediach społecznościowych oraz w materiałach promocyjnych.</w:t>
      </w:r>
      <w:r w:rsidRPr="0052349F">
        <w:rPr>
          <w:rFonts w:cs="Times New Roman"/>
          <w:sz w:val="22"/>
          <w:szCs w:val="22"/>
        </w:rPr>
        <w:tab/>
        <w:t xml:space="preserve">Niniejsza zgoda ma charakter nieodpłatny, nieograniczony czasowo, terytorialnie oraz ilościowo. Zgoda dotyczy wizerunku utrwalonego w jakikolwiek sposób podczas udziału w projekcie (w szczególności w postaci fotografii, filmu, nagrania dźwiękowego itp.). Na potrzeby ww. celów wizerunek może być użyty do różnego rodzaju form elektronicznego przetwarzania, kadrowania i kompozycji, zestawiony z wizerunkami innych osób oraz uzupełniony towarzyszącym komentarzem. Wszelkie materiały (w tym ewentualne nagrania) z moim udziałem*/z udziałem mojego dziecka*/z udziałem osoby pozostającej pod moją opieką* lub kuratelą* mogą być cięte, montowane, modyfikowane, dodawane do innych materiałów powstających na potrzeby projektu – bez obowiązku akceptacji produktu końcowego, tj. rozpowszechniony publicznie we wszelkich mediach. </w:t>
      </w:r>
    </w:p>
    <w:p w14:paraId="319FF01A" w14:textId="77777777" w:rsidR="009F0855" w:rsidRPr="0052349F" w:rsidRDefault="009F0855" w:rsidP="009F0855">
      <w:pPr>
        <w:spacing w:before="0" w:line="240" w:lineRule="auto"/>
        <w:jc w:val="both"/>
        <w:rPr>
          <w:rFonts w:eastAsia="Arial" w:cs="Times New Roman"/>
          <w:b/>
          <w:bCs/>
          <w:sz w:val="22"/>
          <w:szCs w:val="22"/>
        </w:rPr>
      </w:pPr>
      <w:r w:rsidRPr="0052349F">
        <w:rPr>
          <w:rFonts w:cs="Times New Roman"/>
          <w:sz w:val="22"/>
          <w:szCs w:val="22"/>
        </w:rPr>
        <w:t>Mam świadomość, iż niniejsza zgoda jest dobrowolna i może być cofnięta w dowolnym momencie, a jej wycofanie nie wpływa na zgodność z prawem przetwarzania, którego dokonano na podstawie zgody przed jej wycofaniem</w:t>
      </w:r>
    </w:p>
    <w:p w14:paraId="5FCAEEAF" w14:textId="77777777" w:rsidR="009F0855" w:rsidRDefault="009F0855" w:rsidP="009F0855">
      <w:pPr>
        <w:spacing w:before="0" w:line="240" w:lineRule="auto"/>
        <w:rPr>
          <w:rFonts w:eastAsia="Arial" w:cs="Times New Roman"/>
          <w:sz w:val="16"/>
          <w:szCs w:val="16"/>
        </w:rPr>
      </w:pPr>
    </w:p>
    <w:p w14:paraId="0733963B" w14:textId="77777777" w:rsidR="009F0855" w:rsidRPr="0052349F" w:rsidRDefault="009F0855" w:rsidP="009F0855">
      <w:pPr>
        <w:spacing w:before="0" w:line="240" w:lineRule="auto"/>
        <w:rPr>
          <w:rFonts w:eastAsia="Arial" w:cs="Times New Roman"/>
          <w:sz w:val="16"/>
          <w:szCs w:val="16"/>
        </w:rPr>
      </w:pPr>
      <w:r w:rsidRPr="0052349F">
        <w:rPr>
          <w:rFonts w:eastAsia="Arial" w:cs="Times New Roman"/>
          <w:sz w:val="16"/>
          <w:szCs w:val="16"/>
        </w:rPr>
        <w:t>*niewłaściwe skreślić</w:t>
      </w:r>
      <w:r w:rsidRPr="0052349F">
        <w:rPr>
          <w:rFonts w:eastAsia="Arial Unicode MS" w:cs="Times New Roman"/>
          <w:sz w:val="16"/>
          <w:szCs w:val="16"/>
        </w:rPr>
        <w:br/>
      </w:r>
    </w:p>
    <w:p w14:paraId="61170310" w14:textId="77777777" w:rsidR="009F0855" w:rsidRPr="0052349F" w:rsidRDefault="009F0855" w:rsidP="009F0855">
      <w:pPr>
        <w:spacing w:before="0" w:line="240" w:lineRule="auto"/>
        <w:ind w:left="4678"/>
        <w:jc w:val="center"/>
        <w:rPr>
          <w:rFonts w:cs="Times New Roman"/>
          <w:sz w:val="16"/>
          <w:szCs w:val="16"/>
        </w:rPr>
      </w:pPr>
      <w:r w:rsidRPr="0052349F">
        <w:rPr>
          <w:rFonts w:cs="Times New Roman"/>
          <w:sz w:val="16"/>
          <w:szCs w:val="16"/>
        </w:rPr>
        <w:t>…………..……………………………………………………</w:t>
      </w:r>
    </w:p>
    <w:p w14:paraId="4ADD6E67" w14:textId="77777777" w:rsidR="009F0855" w:rsidRPr="004A6873" w:rsidRDefault="009F0855" w:rsidP="009F0855">
      <w:pPr>
        <w:spacing w:before="0" w:line="240" w:lineRule="auto"/>
        <w:ind w:left="4678"/>
        <w:jc w:val="center"/>
        <w:rPr>
          <w:rFonts w:eastAsia="Arial" w:cs="Times New Roman"/>
          <w:sz w:val="16"/>
          <w:szCs w:val="16"/>
        </w:rPr>
      </w:pPr>
      <w:r w:rsidRPr="0052349F">
        <w:rPr>
          <w:rFonts w:cs="Times New Roman"/>
          <w:sz w:val="16"/>
          <w:szCs w:val="16"/>
        </w:rPr>
        <w:t>(miejscowość, data, podpis</w:t>
      </w:r>
      <w:r w:rsidRPr="0052349F">
        <w:rPr>
          <w:rStyle w:val="Odwoanieprzypisudolnego"/>
          <w:rFonts w:cs="Times New Roman"/>
          <w:sz w:val="16"/>
          <w:szCs w:val="16"/>
        </w:rPr>
        <w:t>1</w:t>
      </w:r>
      <w:r w:rsidRPr="0052349F">
        <w:rPr>
          <w:rFonts w:cs="Times New Roman"/>
          <w:sz w:val="16"/>
          <w:szCs w:val="16"/>
        </w:rPr>
        <w:t>)</w:t>
      </w:r>
    </w:p>
    <w:p w14:paraId="05F5E13D" w14:textId="77777777" w:rsidR="008B660F" w:rsidRDefault="008B660F"/>
    <w:sectPr w:rsidR="008B660F" w:rsidSect="009F0855">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12CD" w14:textId="77777777" w:rsidR="001835C2" w:rsidRDefault="001835C2" w:rsidP="009F0855">
      <w:pPr>
        <w:spacing w:before="0" w:line="240" w:lineRule="auto"/>
      </w:pPr>
      <w:r>
        <w:separator/>
      </w:r>
    </w:p>
  </w:endnote>
  <w:endnote w:type="continuationSeparator" w:id="0">
    <w:p w14:paraId="130EF8BA" w14:textId="77777777" w:rsidR="001835C2" w:rsidRDefault="001835C2" w:rsidP="009F08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AA06" w14:textId="77777777" w:rsidR="001835C2" w:rsidRDefault="001835C2" w:rsidP="009F0855">
      <w:pPr>
        <w:spacing w:before="0" w:line="240" w:lineRule="auto"/>
      </w:pPr>
      <w:r>
        <w:separator/>
      </w:r>
    </w:p>
  </w:footnote>
  <w:footnote w:type="continuationSeparator" w:id="0">
    <w:p w14:paraId="3AB1C414" w14:textId="77777777" w:rsidR="001835C2" w:rsidRDefault="001835C2" w:rsidP="009F0855">
      <w:pPr>
        <w:spacing w:before="0" w:line="240" w:lineRule="auto"/>
      </w:pPr>
      <w:r>
        <w:continuationSeparator/>
      </w:r>
    </w:p>
  </w:footnote>
  <w:footnote w:id="1">
    <w:p w14:paraId="2BE14D58" w14:textId="77777777" w:rsidR="009F0855" w:rsidRPr="0052349F" w:rsidRDefault="009F0855" w:rsidP="009F0855">
      <w:pPr>
        <w:pStyle w:val="Tekstprzypisudolnego"/>
        <w:spacing w:line="276" w:lineRule="auto"/>
        <w:jc w:val="both"/>
        <w:rPr>
          <w:sz w:val="16"/>
          <w:szCs w:val="16"/>
        </w:rPr>
      </w:pPr>
      <w:r w:rsidRPr="00F80884">
        <w:rPr>
          <w:rStyle w:val="Odwoanieprzypisudolnego"/>
          <w:rFonts w:eastAsiaTheme="majorEastAsia"/>
        </w:rPr>
        <w:footnoteRef/>
      </w:r>
      <w:r w:rsidRPr="00F80884">
        <w:t xml:space="preserve"> </w:t>
      </w:r>
      <w:r w:rsidRPr="0052349F">
        <w:rPr>
          <w:sz w:val="16"/>
          <w:szCs w:val="16"/>
        </w:rPr>
        <w:t>W przypadku osoby posiadającej pełną zdolność do czynności prawnych, podpis składa ta osoba, natomiast w przypadku osoby nieposiadającej pełnej zdolności do czynności prawnych lub posiadającej ograniczoną zdolność do czynności prawnych, podpis składa jej przedstawiciel ustawowy, opiekun lub kurator. Zgodnie z art. 11 ustawy z dnia 23 kwietnia 1964 r. Kodeks cywilny (Dz. U. z 2025 r. poz. 1071) zwanej dalej „k.c.”, pełną zdolność do czynności prawnych nabywa się z chwilą uzyskania pełnoletniości. Nie mają zdolności do czynności prawnych osoby, które nie ukończyły lat trzynastu, oraz osoby ubezwłasnowolnione całkowicie (art. 12 k.c.). Dla ubezwłasnowolnionego całkowicie ustanawia się opiekę, chyba że pozostaje on jeszcze pod władzą rodzicielską (art. 13 § 2 k.c.). Ograniczoną zdolność do czynności prawnych mają małoletni, którzy ukończyli lat trzynaście, oraz osoby ubezwłasnowolnione częściowo (art. 15 k.c.). Dla osoby ubezwłasnowolnionej częściowo ustanawia się kuratelę (art. 16 § 2 k.c.).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245A"/>
    <w:multiLevelType w:val="hybridMultilevel"/>
    <w:tmpl w:val="D2386DE4"/>
    <w:numStyleLink w:val="Zaimportowanystyl5"/>
  </w:abstractNum>
  <w:abstractNum w:abstractNumId="1" w15:restartNumberingAfterBreak="0">
    <w:nsid w:val="0F655127"/>
    <w:multiLevelType w:val="hybridMultilevel"/>
    <w:tmpl w:val="B2E8F8D4"/>
    <w:lvl w:ilvl="0" w:tplc="B7B88D3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F25F54"/>
    <w:multiLevelType w:val="hybridMultilevel"/>
    <w:tmpl w:val="C3D413E2"/>
    <w:numStyleLink w:val="Zaimportowanystyl3"/>
  </w:abstractNum>
  <w:abstractNum w:abstractNumId="3" w15:restartNumberingAfterBreak="0">
    <w:nsid w:val="248E1F5D"/>
    <w:multiLevelType w:val="hybridMultilevel"/>
    <w:tmpl w:val="C3D413E2"/>
    <w:styleLink w:val="Zaimportowanystyl3"/>
    <w:lvl w:ilvl="0" w:tplc="4942C98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FC9054">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82A9DA">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9BE4DEC">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AB2B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54D410">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D82088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EC5250">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668704">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4D4C7E"/>
    <w:multiLevelType w:val="hybridMultilevel"/>
    <w:tmpl w:val="FB7EB9DE"/>
    <w:numStyleLink w:val="Zaimportowanystyl4"/>
  </w:abstractNum>
  <w:abstractNum w:abstractNumId="6" w15:restartNumberingAfterBreak="0">
    <w:nsid w:val="4D4F079B"/>
    <w:multiLevelType w:val="hybridMultilevel"/>
    <w:tmpl w:val="D2386DE4"/>
    <w:styleLink w:val="Zaimportowanystyl5"/>
    <w:lvl w:ilvl="0" w:tplc="66960A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ECE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E60B4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20C5A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02BA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AA59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5C08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1092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C10E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E3C2CA4"/>
    <w:multiLevelType w:val="hybridMultilevel"/>
    <w:tmpl w:val="933CF572"/>
    <w:numStyleLink w:val="Zaimportowanystyl1"/>
  </w:abstractNum>
  <w:abstractNum w:abstractNumId="8" w15:restartNumberingAfterBreak="0">
    <w:nsid w:val="65496460"/>
    <w:multiLevelType w:val="hybridMultilevel"/>
    <w:tmpl w:val="FB7EB9DE"/>
    <w:styleLink w:val="Zaimportowanystyl4"/>
    <w:lvl w:ilvl="0" w:tplc="0AB4DC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C288F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86612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0883E4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FC7B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24EE4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1E021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7C319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88438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84966A6"/>
    <w:multiLevelType w:val="hybridMultilevel"/>
    <w:tmpl w:val="933CF572"/>
    <w:styleLink w:val="Zaimportowanystyl1"/>
    <w:lvl w:ilvl="0" w:tplc="97760DE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6EC5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ECE89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854E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04495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98101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CADB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88837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54470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91050406">
    <w:abstractNumId w:val="4"/>
  </w:num>
  <w:num w:numId="2" w16cid:durableId="1637376512">
    <w:abstractNumId w:val="9"/>
  </w:num>
  <w:num w:numId="3" w16cid:durableId="1148740100">
    <w:abstractNumId w:val="7"/>
    <w:lvlOverride w:ilvl="0">
      <w:lvl w:ilvl="0" w:tplc="1674B79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596011109">
    <w:abstractNumId w:val="3"/>
  </w:num>
  <w:num w:numId="5" w16cid:durableId="2085912049">
    <w:abstractNumId w:val="2"/>
    <w:lvlOverride w:ilvl="0">
      <w:lvl w:ilvl="0" w:tplc="1F66CCF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729065339">
    <w:abstractNumId w:val="8"/>
  </w:num>
  <w:num w:numId="7" w16cid:durableId="323360413">
    <w:abstractNumId w:val="5"/>
  </w:num>
  <w:num w:numId="8" w16cid:durableId="1925725883">
    <w:abstractNumId w:val="6"/>
  </w:num>
  <w:num w:numId="9" w16cid:durableId="109519582">
    <w:abstractNumId w:val="0"/>
  </w:num>
  <w:num w:numId="10" w16cid:durableId="72688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55"/>
    <w:rsid w:val="001835C2"/>
    <w:rsid w:val="00195D7A"/>
    <w:rsid w:val="007303EF"/>
    <w:rsid w:val="00835BC5"/>
    <w:rsid w:val="008B660F"/>
    <w:rsid w:val="009F08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06F9"/>
  <w15:chartTrackingRefBased/>
  <w15:docId w15:val="{32DC7054-2095-42CF-A65D-CA18289A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0855"/>
    <w:pPr>
      <w:spacing w:before="120" w:after="0" w:line="360" w:lineRule="auto"/>
    </w:pPr>
    <w:rPr>
      <w:rFonts w:ascii="Times New Roman" w:hAnsi="Times New Roman"/>
      <w:color w:val="000000" w:themeColor="text1"/>
      <w:kern w:val="0"/>
      <w:sz w:val="24"/>
      <w:szCs w:val="24"/>
      <w14:ligatures w14:val="none"/>
    </w:rPr>
  </w:style>
  <w:style w:type="paragraph" w:styleId="Nagwek1">
    <w:name w:val="heading 1"/>
    <w:basedOn w:val="Normalny"/>
    <w:next w:val="Normalny"/>
    <w:link w:val="Nagwek1Znak"/>
    <w:uiPriority w:val="9"/>
    <w:qFormat/>
    <w:rsid w:val="009F0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0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085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085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085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085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085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085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085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085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085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085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085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085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085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085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085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0855"/>
    <w:rPr>
      <w:rFonts w:eastAsiaTheme="majorEastAsia" w:cstheme="majorBidi"/>
      <w:color w:val="272727" w:themeColor="text1" w:themeTint="D8"/>
    </w:rPr>
  </w:style>
  <w:style w:type="paragraph" w:styleId="Tytu">
    <w:name w:val="Title"/>
    <w:basedOn w:val="Normalny"/>
    <w:next w:val="Normalny"/>
    <w:link w:val="TytuZnak"/>
    <w:uiPriority w:val="10"/>
    <w:qFormat/>
    <w:rsid w:val="009F0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085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085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085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0855"/>
    <w:pPr>
      <w:spacing w:before="160"/>
      <w:jc w:val="center"/>
    </w:pPr>
    <w:rPr>
      <w:i/>
      <w:iCs/>
      <w:color w:val="404040" w:themeColor="text1" w:themeTint="BF"/>
    </w:rPr>
  </w:style>
  <w:style w:type="character" w:customStyle="1" w:styleId="CytatZnak">
    <w:name w:val="Cytat Znak"/>
    <w:basedOn w:val="Domylnaczcionkaakapitu"/>
    <w:link w:val="Cytat"/>
    <w:uiPriority w:val="29"/>
    <w:rsid w:val="009F0855"/>
    <w:rPr>
      <w:i/>
      <w:iCs/>
      <w:color w:val="404040" w:themeColor="text1" w:themeTint="BF"/>
    </w:rPr>
  </w:style>
  <w:style w:type="paragraph" w:styleId="Akapitzlist">
    <w:name w:val="List Paragraph"/>
    <w:basedOn w:val="Normalny"/>
    <w:qFormat/>
    <w:rsid w:val="009F0855"/>
    <w:pPr>
      <w:ind w:left="720"/>
      <w:contextualSpacing/>
    </w:pPr>
  </w:style>
  <w:style w:type="character" w:styleId="Wyrnienieintensywne">
    <w:name w:val="Intense Emphasis"/>
    <w:basedOn w:val="Domylnaczcionkaakapitu"/>
    <w:uiPriority w:val="21"/>
    <w:qFormat/>
    <w:rsid w:val="009F0855"/>
    <w:rPr>
      <w:i/>
      <w:iCs/>
      <w:color w:val="2F5496" w:themeColor="accent1" w:themeShade="BF"/>
    </w:rPr>
  </w:style>
  <w:style w:type="paragraph" w:styleId="Cytatintensywny">
    <w:name w:val="Intense Quote"/>
    <w:basedOn w:val="Normalny"/>
    <w:next w:val="Normalny"/>
    <w:link w:val="CytatintensywnyZnak"/>
    <w:uiPriority w:val="30"/>
    <w:qFormat/>
    <w:rsid w:val="009F0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0855"/>
    <w:rPr>
      <w:i/>
      <w:iCs/>
      <w:color w:val="2F5496" w:themeColor="accent1" w:themeShade="BF"/>
    </w:rPr>
  </w:style>
  <w:style w:type="character" w:styleId="Odwoanieintensywne">
    <w:name w:val="Intense Reference"/>
    <w:basedOn w:val="Domylnaczcionkaakapitu"/>
    <w:uiPriority w:val="32"/>
    <w:qFormat/>
    <w:rsid w:val="009F0855"/>
    <w:rPr>
      <w:b/>
      <w:bCs/>
      <w:smallCaps/>
      <w:color w:val="2F5496" w:themeColor="accent1" w:themeShade="BF"/>
      <w:spacing w:val="5"/>
    </w:rPr>
  </w:style>
  <w:style w:type="paragraph" w:styleId="Tekstprzypisudolnego">
    <w:name w:val="footnote text"/>
    <w:basedOn w:val="Normalny"/>
    <w:link w:val="TekstprzypisudolnegoZnak"/>
    <w:rsid w:val="009F0855"/>
    <w:pPr>
      <w:spacing w:before="0" w:line="240" w:lineRule="auto"/>
    </w:pPr>
    <w:rPr>
      <w:rFonts w:eastAsia="Times New Roman" w:cs="Times New Roman"/>
      <w:color w:val="auto"/>
      <w:sz w:val="20"/>
      <w:szCs w:val="20"/>
      <w:lang w:val="x-none" w:eastAsia="x-none"/>
    </w:rPr>
  </w:style>
  <w:style w:type="character" w:customStyle="1" w:styleId="TekstprzypisudolnegoZnak">
    <w:name w:val="Tekst przypisu dolnego Znak"/>
    <w:basedOn w:val="Domylnaczcionkaakapitu"/>
    <w:link w:val="Tekstprzypisudolnego"/>
    <w:rsid w:val="009F0855"/>
    <w:rPr>
      <w:rFonts w:ascii="Times New Roman" w:eastAsia="Times New Roman" w:hAnsi="Times New Roman" w:cs="Times New Roman"/>
      <w:kern w:val="0"/>
      <w:sz w:val="20"/>
      <w:szCs w:val="20"/>
      <w:lang w:val="x-none" w:eastAsia="x-none"/>
      <w14:ligatures w14:val="none"/>
    </w:rPr>
  </w:style>
  <w:style w:type="character" w:styleId="Odwoanieprzypisudolnego">
    <w:name w:val="footnote reference"/>
    <w:uiPriority w:val="99"/>
    <w:semiHidden/>
    <w:rsid w:val="009F0855"/>
    <w:rPr>
      <w:vertAlign w:val="superscript"/>
    </w:rPr>
  </w:style>
  <w:style w:type="character" w:styleId="Hipercze">
    <w:name w:val="Hyperlink"/>
    <w:basedOn w:val="Domylnaczcionkaakapitu"/>
    <w:uiPriority w:val="99"/>
    <w:unhideWhenUsed/>
    <w:rsid w:val="009F0855"/>
    <w:rPr>
      <w:color w:val="0563C1" w:themeColor="hyperlink"/>
      <w:u w:val="single"/>
    </w:rPr>
  </w:style>
  <w:style w:type="numbering" w:customStyle="1" w:styleId="Zaimportowanystyl1">
    <w:name w:val="Zaimportowany styl 1"/>
    <w:rsid w:val="009F0855"/>
    <w:pPr>
      <w:numPr>
        <w:numId w:val="2"/>
      </w:numPr>
    </w:pPr>
  </w:style>
  <w:style w:type="numbering" w:customStyle="1" w:styleId="Zaimportowanystyl3">
    <w:name w:val="Zaimportowany styl 3"/>
    <w:rsid w:val="009F0855"/>
    <w:pPr>
      <w:numPr>
        <w:numId w:val="4"/>
      </w:numPr>
    </w:pPr>
  </w:style>
  <w:style w:type="numbering" w:customStyle="1" w:styleId="Zaimportowanystyl4">
    <w:name w:val="Zaimportowany styl 4"/>
    <w:rsid w:val="009F0855"/>
    <w:pPr>
      <w:numPr>
        <w:numId w:val="6"/>
      </w:numPr>
    </w:pPr>
  </w:style>
  <w:style w:type="numbering" w:customStyle="1" w:styleId="Zaimportowanystyl5">
    <w:name w:val="Zaimportowany styl 5"/>
    <w:rsid w:val="009F085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marszalkowski@sejmik.kielce.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1782</Words>
  <Characters>10694</Characters>
  <Application>Microsoft Office Word</Application>
  <DocSecurity>0</DocSecurity>
  <Lines>89</Lines>
  <Paragraphs>24</Paragraphs>
  <ScaleCrop>false</ScaleCrop>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Świercz, Renata</dc:creator>
  <cp:keywords/>
  <dc:description/>
  <cp:lastModifiedBy>Świercz, Renata</cp:lastModifiedBy>
  <cp:revision>3</cp:revision>
  <dcterms:created xsi:type="dcterms:W3CDTF">2025-09-29T12:44:00Z</dcterms:created>
  <dcterms:modified xsi:type="dcterms:W3CDTF">2025-09-29T12:46:00Z</dcterms:modified>
</cp:coreProperties>
</file>