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58B87" w14:textId="77777777" w:rsidR="00D55745" w:rsidRPr="0052349F" w:rsidRDefault="00D55745" w:rsidP="00D55745">
      <w:pPr>
        <w:pStyle w:val="Tytu"/>
        <w:jc w:val="center"/>
      </w:pPr>
      <w:r w:rsidRPr="0052349F">
        <w:rPr>
          <w:noProof/>
        </w:rPr>
        <w:drawing>
          <wp:inline distT="0" distB="0" distL="0" distR="0" wp14:anchorId="4386A6FD" wp14:editId="1FC115CC">
            <wp:extent cx="5554800" cy="532800"/>
            <wp:effectExtent l="0" t="0" r="8255" b="63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Ś zestawienie znaków dofinansowane poziom PL DRUK achroma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54800" cy="532800"/>
                    </a:xfrm>
                    <a:prstGeom prst="rect">
                      <a:avLst/>
                    </a:prstGeom>
                  </pic:spPr>
                </pic:pic>
              </a:graphicData>
            </a:graphic>
          </wp:inline>
        </w:drawing>
      </w:r>
    </w:p>
    <w:p w14:paraId="13196CEE" w14:textId="77777777" w:rsidR="00EA7FF9" w:rsidRPr="0052349F" w:rsidRDefault="00EA7FF9" w:rsidP="00EA7FF9">
      <w:pPr>
        <w:tabs>
          <w:tab w:val="left" w:pos="0"/>
        </w:tabs>
        <w:spacing w:before="0" w:line="240" w:lineRule="auto"/>
        <w:jc w:val="center"/>
        <w:rPr>
          <w:rFonts w:eastAsia="Times New Roman" w:cs="Times New Roman"/>
          <w:b/>
          <w:color w:val="auto"/>
          <w:sz w:val="22"/>
          <w:szCs w:val="22"/>
          <w:lang w:eastAsia="x-none"/>
        </w:rPr>
      </w:pPr>
      <w:r w:rsidRPr="0052349F">
        <w:rPr>
          <w:rFonts w:eastAsia="Times New Roman" w:cs="Times New Roman"/>
          <w:b/>
          <w:color w:val="auto"/>
          <w:sz w:val="22"/>
          <w:szCs w:val="22"/>
          <w:lang w:eastAsia="x-none"/>
        </w:rPr>
        <w:t>Oświadczenie uczestnika projektu</w:t>
      </w:r>
    </w:p>
    <w:p w14:paraId="5174B4C3" w14:textId="77777777" w:rsidR="00EA7FF9" w:rsidRPr="0052349F" w:rsidRDefault="00EA7FF9" w:rsidP="00EA7FF9">
      <w:pPr>
        <w:spacing w:before="0" w:line="240" w:lineRule="auto"/>
        <w:jc w:val="both"/>
        <w:rPr>
          <w:rFonts w:eastAsia="Times New Roman" w:cs="Times New Roman"/>
          <w:sz w:val="22"/>
          <w:szCs w:val="22"/>
        </w:rPr>
      </w:pPr>
      <w:r w:rsidRPr="0052349F">
        <w:rPr>
          <w:rFonts w:eastAsia="Tahoma" w:cs="Times New Roman"/>
          <w:color w:val="auto"/>
          <w:sz w:val="22"/>
          <w:szCs w:val="22"/>
        </w:rPr>
        <w:t>Z</w:t>
      </w:r>
      <w:r w:rsidRPr="0052349F">
        <w:rPr>
          <w:rFonts w:eastAsia="Times New Roman" w:cs="Times New Roman"/>
          <w:color w:val="000000"/>
          <w:sz w:val="22"/>
          <w:szCs w:val="22"/>
          <w:lang w:eastAsia="pl-PL"/>
        </w:rPr>
        <w:t xml:space="preserve">godnie z art. 13 i 14 rozporządzenia Parlamentu Europejskiego i Rady (UE) 2016/679 z dnia 27 kwietnia 2016 r. </w:t>
      </w:r>
      <w:r w:rsidRPr="0052349F">
        <w:rPr>
          <w:rFonts w:eastAsia="Times New Roman" w:cs="Times New Roman"/>
          <w:color w:val="000000"/>
          <w:sz w:val="22"/>
          <w:szCs w:val="22"/>
          <w:lang w:eastAsia="pl-PL"/>
        </w:rPr>
        <w:br/>
        <w:t xml:space="preserve">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52349F">
        <w:rPr>
          <w:rFonts w:eastAsia="Times New Roman" w:cs="Times New Roman"/>
          <w:color w:val="000000"/>
          <w:sz w:val="22"/>
          <w:szCs w:val="22"/>
          <w:lang w:eastAsia="pl-PL"/>
        </w:rPr>
        <w:t>późn</w:t>
      </w:r>
      <w:proofErr w:type="spellEnd"/>
      <w:r w:rsidRPr="0052349F">
        <w:rPr>
          <w:rFonts w:eastAsia="Times New Roman" w:cs="Times New Roman"/>
          <w:color w:val="000000"/>
          <w:sz w:val="22"/>
          <w:szCs w:val="22"/>
          <w:lang w:eastAsia="pl-PL"/>
        </w:rPr>
        <w:t>. zm.), zwanego dalej „RODO”:</w:t>
      </w:r>
    </w:p>
    <w:p w14:paraId="05476F91" w14:textId="77777777" w:rsidR="00EA7FF9" w:rsidRPr="0052349F" w:rsidRDefault="00EA7FF9" w:rsidP="00EA7FF9">
      <w:pPr>
        <w:spacing w:after="120" w:line="240" w:lineRule="auto"/>
        <w:jc w:val="both"/>
        <w:rPr>
          <w:rFonts w:eastAsia="Arial" w:cs="Times New Roman"/>
          <w:b/>
          <w:bCs/>
          <w:sz w:val="22"/>
          <w:szCs w:val="22"/>
        </w:rPr>
      </w:pPr>
      <w:r w:rsidRPr="0052349F">
        <w:rPr>
          <w:rFonts w:cs="Times New Roman"/>
          <w:b/>
          <w:bCs/>
          <w:sz w:val="22"/>
          <w:szCs w:val="22"/>
        </w:rPr>
        <w:t xml:space="preserve">Administratorzy danych osobowych </w:t>
      </w:r>
    </w:p>
    <w:p w14:paraId="208FAF2C" w14:textId="77777777" w:rsidR="00EA7FF9" w:rsidRPr="0052349F" w:rsidRDefault="00EA7FF9" w:rsidP="00EA7FF9">
      <w:pPr>
        <w:spacing w:before="0" w:line="240" w:lineRule="auto"/>
        <w:jc w:val="both"/>
        <w:rPr>
          <w:rFonts w:eastAsia="Arial" w:cs="Times New Roman"/>
          <w:sz w:val="22"/>
          <w:szCs w:val="22"/>
        </w:rPr>
      </w:pPr>
      <w:r w:rsidRPr="0052349F">
        <w:rPr>
          <w:rFonts w:cs="Times New Roman"/>
          <w:sz w:val="22"/>
          <w:szCs w:val="22"/>
        </w:rPr>
        <w:t xml:space="preserve">Administratorami Pani/Pana danych osobowych są Zarząd Województwa Świętokrzyskiego z siedzibą w Kielcach, al. IX Wieków Kielc 3, 25-516 Kielce, pełniący funkcję Instytucji Zarządzającej programem regionalnym Fundusze Europejskie dla Świętokrzyskiego 2021-2027, tel.: 41/395-10-00, fax.: 41/344-52-65, e-mail: </w:t>
      </w:r>
      <w:hyperlink r:id="rId8" w:history="1">
        <w:r w:rsidRPr="0052349F">
          <w:rPr>
            <w:rStyle w:val="Hipercze"/>
            <w:rFonts w:cs="Times New Roman"/>
            <w:sz w:val="22"/>
            <w:szCs w:val="22"/>
          </w:rPr>
          <w:t>urzad.marszalkowski@sejmik.kielce.pl</w:t>
        </w:r>
      </w:hyperlink>
      <w:r w:rsidRPr="0052349F">
        <w:rPr>
          <w:rFonts w:cs="Times New Roman"/>
          <w:sz w:val="22"/>
          <w:szCs w:val="22"/>
        </w:rPr>
        <w:t xml:space="preserve"> oraz Województwo Świętokrzyskie z siedzibą: al. IX Wieków Kielc 3, 25-516 Kielce, NIP 9591506120, REGON 291009337.</w:t>
      </w:r>
    </w:p>
    <w:p w14:paraId="433FE5E1" w14:textId="77777777" w:rsidR="00EA7FF9" w:rsidRPr="0052349F" w:rsidRDefault="00EA7FF9" w:rsidP="00EA7FF9">
      <w:pPr>
        <w:spacing w:before="0" w:line="240" w:lineRule="auto"/>
        <w:jc w:val="both"/>
        <w:rPr>
          <w:rFonts w:eastAsia="Arial" w:cs="Times New Roman"/>
          <w:sz w:val="22"/>
          <w:szCs w:val="22"/>
        </w:rPr>
      </w:pPr>
      <w:r w:rsidRPr="0052349F">
        <w:rPr>
          <w:rFonts w:cs="Times New Roman"/>
          <w:sz w:val="22"/>
          <w:szCs w:val="22"/>
        </w:rPr>
        <w:t xml:space="preserve">Ponadto, informuje się, że minister właściwy ds. rozwoju regionalnego występuje w roli administratora </w:t>
      </w:r>
      <w:r w:rsidRPr="0052349F">
        <w:rPr>
          <w:rFonts w:cs="Times New Roman"/>
          <w:sz w:val="22"/>
          <w:szCs w:val="22"/>
        </w:rPr>
        <w:br/>
        <w:t xml:space="preserve">i gestora systemu CST2021 odpowiedzialnego za administrowanie CST2021. </w:t>
      </w:r>
    </w:p>
    <w:p w14:paraId="0562B9BD" w14:textId="77777777" w:rsidR="00EA7FF9" w:rsidRPr="0052349F" w:rsidRDefault="00EA7FF9" w:rsidP="00EA7FF9">
      <w:pPr>
        <w:spacing w:after="120" w:line="240" w:lineRule="auto"/>
        <w:jc w:val="both"/>
        <w:rPr>
          <w:rFonts w:eastAsia="Arial" w:cs="Times New Roman"/>
          <w:b/>
          <w:bCs/>
          <w:sz w:val="22"/>
          <w:szCs w:val="22"/>
        </w:rPr>
      </w:pPr>
      <w:r w:rsidRPr="0052349F">
        <w:rPr>
          <w:rFonts w:cs="Times New Roman"/>
          <w:b/>
          <w:bCs/>
          <w:sz w:val="22"/>
          <w:szCs w:val="22"/>
        </w:rPr>
        <w:t>Dane kontaktowe Inspektora Ochrony Danych</w:t>
      </w:r>
    </w:p>
    <w:p w14:paraId="377C48B3" w14:textId="77777777" w:rsidR="00EA7FF9" w:rsidRPr="0052349F" w:rsidRDefault="00EA7FF9" w:rsidP="00EA7FF9">
      <w:pPr>
        <w:spacing w:before="0" w:line="240" w:lineRule="auto"/>
        <w:jc w:val="both"/>
        <w:rPr>
          <w:rFonts w:eastAsia="Arial" w:cs="Times New Roman"/>
          <w:sz w:val="22"/>
          <w:szCs w:val="22"/>
        </w:rPr>
      </w:pPr>
      <w:r w:rsidRPr="0052349F">
        <w:rPr>
          <w:rFonts w:cs="Times New Roman"/>
          <w:sz w:val="22"/>
          <w:szCs w:val="22"/>
        </w:rPr>
        <w:t xml:space="preserve">Wyznaczono Inspektora Ochrony Danych, z którym można skontaktować się we wszystkich sprawach dotyczących przetwarzania Pani/Pana danych osobowych oraz korzystania z praw związanych z przetwarzaniem Pani/Pana danych osobowych za pośrednictwem poczty elektronicznej: iod@sejmik.kielce.pl lub pisemnie na adres: Inspektor Ochrony Danych, Urząd Marszałkowski Województwa Świętokrzyskiego w Kielcach, al. IX Wieków Kielc 3, 25-516 Kielce. </w:t>
      </w:r>
    </w:p>
    <w:p w14:paraId="35FDC7FB" w14:textId="77777777" w:rsidR="00EA7FF9" w:rsidRPr="0052349F" w:rsidRDefault="00EA7FF9" w:rsidP="00EA7FF9">
      <w:pPr>
        <w:spacing w:after="120" w:line="240" w:lineRule="auto"/>
        <w:jc w:val="both"/>
        <w:rPr>
          <w:rFonts w:eastAsia="Arial" w:cs="Times New Roman"/>
          <w:b/>
          <w:bCs/>
          <w:sz w:val="22"/>
          <w:szCs w:val="22"/>
        </w:rPr>
      </w:pPr>
      <w:r w:rsidRPr="0052349F">
        <w:rPr>
          <w:rFonts w:cs="Times New Roman"/>
          <w:b/>
          <w:bCs/>
          <w:sz w:val="22"/>
          <w:szCs w:val="22"/>
        </w:rPr>
        <w:t>Cele przetwarzania danych osobowych</w:t>
      </w:r>
    </w:p>
    <w:p w14:paraId="63EDB090" w14:textId="77777777" w:rsidR="00EA7FF9" w:rsidRPr="0052349F" w:rsidRDefault="00EA7FF9" w:rsidP="00EA7FF9">
      <w:pPr>
        <w:spacing w:before="0" w:line="240" w:lineRule="auto"/>
        <w:jc w:val="both"/>
        <w:rPr>
          <w:rFonts w:cs="Times New Roman"/>
          <w:sz w:val="22"/>
          <w:szCs w:val="22"/>
        </w:rPr>
      </w:pPr>
      <w:r w:rsidRPr="0052349F">
        <w:rPr>
          <w:rFonts w:cs="Times New Roman"/>
          <w:sz w:val="22"/>
          <w:szCs w:val="22"/>
        </w:rPr>
        <w:t xml:space="preserve">Pani/Pana dane osobowe są przetwarzane </w:t>
      </w:r>
      <w:bookmarkStart w:id="0" w:name="_Hlk130459392"/>
      <w:r w:rsidRPr="0052349F">
        <w:rPr>
          <w:rFonts w:cs="Times New Roman"/>
          <w:sz w:val="22"/>
          <w:szCs w:val="22"/>
        </w:rPr>
        <w:t>do celów wypełnienia obowiązków prawnych ciążących na Administratorach:</w:t>
      </w:r>
    </w:p>
    <w:p w14:paraId="309B6FFC" w14:textId="77777777" w:rsidR="00EA7FF9" w:rsidRPr="0052349F" w:rsidRDefault="00EA7FF9" w:rsidP="00EA7FF9">
      <w:pPr>
        <w:pStyle w:val="Akapitzlist"/>
        <w:numPr>
          <w:ilvl w:val="0"/>
          <w:numId w:val="10"/>
        </w:numPr>
        <w:spacing w:before="0" w:line="240" w:lineRule="auto"/>
        <w:ind w:left="284" w:hanging="284"/>
        <w:contextualSpacing w:val="0"/>
        <w:jc w:val="both"/>
        <w:rPr>
          <w:rFonts w:eastAsia="Arial" w:cs="Times New Roman"/>
          <w:sz w:val="22"/>
          <w:szCs w:val="22"/>
        </w:rPr>
      </w:pPr>
      <w:r w:rsidRPr="0052349F">
        <w:rPr>
          <w:rFonts w:cs="Times New Roman"/>
          <w:sz w:val="22"/>
          <w:szCs w:val="22"/>
        </w:rPr>
        <w:t>Zarządzie Województwa Świętokrzyskiego z siedzibą w Kielcach, pełniącym funkcję Instytucji Zarządzającej programem regionalnym Fundusze Europejskie dla Świętokrzyskiego, dotyczących:</w:t>
      </w:r>
    </w:p>
    <w:p w14:paraId="5623F10F" w14:textId="77777777" w:rsidR="00EA7FF9" w:rsidRPr="0052349F" w:rsidRDefault="00EA7FF9" w:rsidP="00EA7FF9">
      <w:pPr>
        <w:pStyle w:val="Akapitzlist"/>
        <w:numPr>
          <w:ilvl w:val="0"/>
          <w:numId w:val="3"/>
        </w:numPr>
        <w:pBdr>
          <w:top w:val="nil"/>
          <w:left w:val="nil"/>
          <w:bottom w:val="nil"/>
          <w:right w:val="nil"/>
          <w:between w:val="nil"/>
          <w:bar w:val="nil"/>
        </w:pBdr>
        <w:spacing w:before="0" w:line="240" w:lineRule="auto"/>
        <w:ind w:left="709" w:hanging="425"/>
        <w:contextualSpacing w:val="0"/>
        <w:jc w:val="both"/>
        <w:rPr>
          <w:rFonts w:cs="Times New Roman"/>
          <w:sz w:val="22"/>
          <w:szCs w:val="22"/>
        </w:rPr>
      </w:pPr>
      <w:r w:rsidRPr="0052349F">
        <w:rPr>
          <w:rFonts w:cs="Times New Roman"/>
          <w:sz w:val="22"/>
          <w:szCs w:val="22"/>
        </w:rPr>
        <w:t>wykonywania zadań związanych z realizacją programu regionalnego Fundusze Europejskie dla Świętokrzyskiego 2021-2027, w szczególności do celów monitorowania, sprawozdawczości, komunikacji, publikacji, ewaluacji, zarządzania finansowego, weryfikacji i audytów oraz, w stosownych przypadkach, do celów określenia kwalifikowalności uczestników;</w:t>
      </w:r>
      <w:bookmarkEnd w:id="0"/>
    </w:p>
    <w:p w14:paraId="3BE3B679" w14:textId="77777777" w:rsidR="00EA7FF9" w:rsidRPr="0052349F" w:rsidRDefault="00EA7FF9" w:rsidP="00EA7FF9">
      <w:pPr>
        <w:pStyle w:val="Akapitzlist"/>
        <w:numPr>
          <w:ilvl w:val="0"/>
          <w:numId w:val="3"/>
        </w:numPr>
        <w:pBdr>
          <w:top w:val="nil"/>
          <w:left w:val="nil"/>
          <w:bottom w:val="nil"/>
          <w:right w:val="nil"/>
          <w:between w:val="nil"/>
          <w:bar w:val="nil"/>
        </w:pBdr>
        <w:spacing w:before="0" w:line="240" w:lineRule="auto"/>
        <w:ind w:left="709" w:hanging="425"/>
        <w:contextualSpacing w:val="0"/>
        <w:jc w:val="both"/>
        <w:rPr>
          <w:rFonts w:cs="Times New Roman"/>
          <w:sz w:val="22"/>
          <w:szCs w:val="22"/>
        </w:rPr>
      </w:pPr>
      <w:r w:rsidRPr="0052349F">
        <w:rPr>
          <w:rFonts w:cs="Times New Roman"/>
          <w:sz w:val="22"/>
          <w:szCs w:val="22"/>
        </w:rPr>
        <w:t>archiwizacji dokumentacji.</w:t>
      </w:r>
    </w:p>
    <w:p w14:paraId="29DC1A9F" w14:textId="77777777" w:rsidR="00EA7FF9" w:rsidRPr="0052349F" w:rsidRDefault="00EA7FF9" w:rsidP="00EA7FF9">
      <w:pPr>
        <w:pStyle w:val="Akapitzlist"/>
        <w:numPr>
          <w:ilvl w:val="0"/>
          <w:numId w:val="10"/>
        </w:numPr>
        <w:spacing w:before="0" w:line="240" w:lineRule="auto"/>
        <w:ind w:left="284" w:hanging="284"/>
        <w:contextualSpacing w:val="0"/>
        <w:jc w:val="both"/>
        <w:rPr>
          <w:rFonts w:cs="Times New Roman"/>
          <w:sz w:val="22"/>
          <w:szCs w:val="22"/>
        </w:rPr>
      </w:pPr>
      <w:r w:rsidRPr="0052349F">
        <w:rPr>
          <w:rFonts w:cs="Times New Roman"/>
          <w:sz w:val="22"/>
          <w:szCs w:val="22"/>
        </w:rPr>
        <w:t>Województwie Świętokrzyskim, dotyczących:</w:t>
      </w:r>
    </w:p>
    <w:p w14:paraId="7BF6175B" w14:textId="77777777" w:rsidR="00EA7FF9" w:rsidRPr="0052349F" w:rsidRDefault="00EA7FF9" w:rsidP="00EA7FF9">
      <w:pPr>
        <w:pStyle w:val="Akapitzlist"/>
        <w:numPr>
          <w:ilvl w:val="0"/>
          <w:numId w:val="1"/>
        </w:numPr>
        <w:spacing w:before="0" w:line="240" w:lineRule="auto"/>
        <w:ind w:left="426"/>
        <w:contextualSpacing w:val="0"/>
        <w:jc w:val="both"/>
        <w:rPr>
          <w:rFonts w:cs="Times New Roman"/>
          <w:sz w:val="22"/>
          <w:szCs w:val="22"/>
        </w:rPr>
      </w:pPr>
      <w:r w:rsidRPr="0052349F">
        <w:rPr>
          <w:rFonts w:cs="Times New Roman"/>
          <w:sz w:val="22"/>
          <w:szCs w:val="22"/>
        </w:rPr>
        <w:t xml:space="preserve">wykonywania zadań związanych z realizacją projektu </w:t>
      </w:r>
      <w:r w:rsidRPr="00A14760">
        <w:rPr>
          <w:rFonts w:cs="Times New Roman"/>
          <w:b/>
          <w:bCs/>
          <w:sz w:val="22"/>
          <w:szCs w:val="22"/>
        </w:rPr>
        <w:t xml:space="preserve">nr FESW.08.02-IZ.00-0002/25, pn. </w:t>
      </w:r>
      <w:bookmarkStart w:id="1" w:name="_Hlk193111005"/>
      <w:r w:rsidRPr="00A14760">
        <w:rPr>
          <w:rFonts w:cs="Times New Roman"/>
          <w:b/>
          <w:bCs/>
          <w:sz w:val="22"/>
          <w:szCs w:val="22"/>
        </w:rPr>
        <w:t>„Świętokrzyski program stypendialny dla uczniów szkół podstawowych”</w:t>
      </w:r>
      <w:bookmarkEnd w:id="1"/>
      <w:r w:rsidRPr="0052349F">
        <w:rPr>
          <w:rFonts w:cs="Times New Roman"/>
          <w:sz w:val="22"/>
          <w:szCs w:val="22"/>
        </w:rPr>
        <w:t xml:space="preserve"> w ramach programu regionalnego Fundusze Europejskie dla Świętokrzyskiego 2021-2027, w szczególności do celów monitorowania, sprawozdawczości, komunikacji, publikacji, ewaluacji, zarządzania finansowego, weryfikacji i audytów oraz, w stosownych przypadkach, do celów określenia kwalifikowalności uczestników;</w:t>
      </w:r>
    </w:p>
    <w:p w14:paraId="2AEAF6D8" w14:textId="77777777" w:rsidR="00EA7FF9" w:rsidRPr="0052349F" w:rsidRDefault="00EA7FF9" w:rsidP="00EA7FF9">
      <w:pPr>
        <w:pStyle w:val="Akapitzlist"/>
        <w:numPr>
          <w:ilvl w:val="0"/>
          <w:numId w:val="1"/>
        </w:numPr>
        <w:spacing w:before="0" w:line="240" w:lineRule="auto"/>
        <w:ind w:left="426"/>
        <w:contextualSpacing w:val="0"/>
        <w:jc w:val="both"/>
        <w:rPr>
          <w:rFonts w:cs="Times New Roman"/>
          <w:sz w:val="22"/>
          <w:szCs w:val="22"/>
        </w:rPr>
      </w:pPr>
      <w:r w:rsidRPr="0052349F">
        <w:rPr>
          <w:rFonts w:cs="Times New Roman"/>
          <w:sz w:val="22"/>
          <w:szCs w:val="22"/>
        </w:rPr>
        <w:t>wykonywania obowiązku przechowywania, w tym archiwizacji dokumentacji związanej z realizacją projektu na warunkach i zasadach określonych w decyzji o dofinansowanie projektu z dnia 28 maja 2025 roku.</w:t>
      </w:r>
    </w:p>
    <w:p w14:paraId="130C8ED1" w14:textId="77777777" w:rsidR="00EA7FF9" w:rsidRPr="0052349F" w:rsidRDefault="00EA7FF9" w:rsidP="00EA7FF9">
      <w:pPr>
        <w:spacing w:before="0" w:line="240" w:lineRule="auto"/>
        <w:jc w:val="both"/>
        <w:rPr>
          <w:rFonts w:eastAsia="Arial" w:cs="Times New Roman"/>
          <w:b/>
          <w:bCs/>
          <w:sz w:val="22"/>
          <w:szCs w:val="22"/>
        </w:rPr>
      </w:pPr>
      <w:r w:rsidRPr="0052349F">
        <w:rPr>
          <w:rFonts w:cs="Times New Roman"/>
          <w:sz w:val="22"/>
          <w:szCs w:val="22"/>
        </w:rPr>
        <w:t>Ponadto Pani/Pana dane osobowe w zakresie wizerunku mogą być przetwarzane m.in. do celów informacyjno-promocyjnych związanych z realizacją programu regionalnego Fundusze Europejskie dla Świętokrzyskiego 2021-2027.</w:t>
      </w:r>
    </w:p>
    <w:p w14:paraId="63CFB34D" w14:textId="77777777" w:rsidR="00EA7FF9" w:rsidRPr="0052349F" w:rsidRDefault="00EA7FF9" w:rsidP="00EA7FF9">
      <w:pPr>
        <w:spacing w:after="120" w:line="240" w:lineRule="auto"/>
        <w:jc w:val="both"/>
        <w:rPr>
          <w:rFonts w:eastAsia="Arial" w:cs="Times New Roman"/>
          <w:b/>
          <w:bCs/>
          <w:sz w:val="22"/>
          <w:szCs w:val="22"/>
        </w:rPr>
      </w:pPr>
      <w:r w:rsidRPr="0052349F">
        <w:rPr>
          <w:rFonts w:cs="Times New Roman"/>
          <w:b/>
          <w:bCs/>
          <w:sz w:val="22"/>
          <w:szCs w:val="22"/>
        </w:rPr>
        <w:t>Podstawa prawna przetwarzania danych osobowych</w:t>
      </w:r>
    </w:p>
    <w:p w14:paraId="321E86D6" w14:textId="77777777" w:rsidR="00EA7FF9" w:rsidRPr="0052349F" w:rsidRDefault="00EA7FF9" w:rsidP="00EA7FF9">
      <w:pPr>
        <w:spacing w:before="0" w:line="240" w:lineRule="auto"/>
        <w:jc w:val="both"/>
        <w:rPr>
          <w:rFonts w:eastAsia="Arial" w:cs="Times New Roman"/>
          <w:sz w:val="22"/>
          <w:szCs w:val="22"/>
        </w:rPr>
      </w:pPr>
      <w:r w:rsidRPr="0052349F">
        <w:rPr>
          <w:rFonts w:cs="Times New Roman"/>
          <w:sz w:val="22"/>
          <w:szCs w:val="22"/>
        </w:rPr>
        <w:t>Przetwarzanie Pani/Pana danych osobowych odbywa się na zasadach określonych w szczególności w:</w:t>
      </w:r>
    </w:p>
    <w:p w14:paraId="58278EDE" w14:textId="77777777" w:rsidR="00EA7FF9" w:rsidRPr="0052349F" w:rsidRDefault="00EA7FF9" w:rsidP="00EA7FF9">
      <w:pPr>
        <w:pStyle w:val="Akapitzlist"/>
        <w:numPr>
          <w:ilvl w:val="0"/>
          <w:numId w:val="5"/>
        </w:numPr>
        <w:pBdr>
          <w:top w:val="nil"/>
          <w:left w:val="nil"/>
          <w:bottom w:val="nil"/>
          <w:right w:val="nil"/>
          <w:between w:val="nil"/>
          <w:bar w:val="nil"/>
        </w:pBdr>
        <w:spacing w:before="0" w:line="240" w:lineRule="auto"/>
        <w:ind w:left="284" w:hanging="284"/>
        <w:contextualSpacing w:val="0"/>
        <w:jc w:val="both"/>
        <w:rPr>
          <w:rFonts w:cs="Times New Roman"/>
          <w:sz w:val="22"/>
          <w:szCs w:val="22"/>
        </w:rPr>
      </w:pPr>
      <w:r w:rsidRPr="0052349F">
        <w:rPr>
          <w:rFonts w:cs="Times New Roman"/>
          <w:sz w:val="22"/>
          <w:szCs w:val="22"/>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 159, z </w:t>
      </w:r>
      <w:proofErr w:type="spellStart"/>
      <w:r w:rsidRPr="0052349F">
        <w:rPr>
          <w:rFonts w:cs="Times New Roman"/>
          <w:sz w:val="22"/>
          <w:szCs w:val="22"/>
        </w:rPr>
        <w:t>późn</w:t>
      </w:r>
      <w:proofErr w:type="spellEnd"/>
      <w:r w:rsidRPr="0052349F">
        <w:rPr>
          <w:rFonts w:cs="Times New Roman"/>
          <w:sz w:val="22"/>
          <w:szCs w:val="22"/>
        </w:rPr>
        <w:t>. zm.);</w:t>
      </w:r>
    </w:p>
    <w:p w14:paraId="00A0AD4C" w14:textId="77777777" w:rsidR="00EA7FF9" w:rsidRPr="0052349F" w:rsidRDefault="00EA7FF9" w:rsidP="00EA7FF9">
      <w:pPr>
        <w:pStyle w:val="Akapitzlist"/>
        <w:numPr>
          <w:ilvl w:val="0"/>
          <w:numId w:val="5"/>
        </w:numPr>
        <w:pBdr>
          <w:top w:val="nil"/>
          <w:left w:val="nil"/>
          <w:bottom w:val="nil"/>
          <w:right w:val="nil"/>
          <w:between w:val="nil"/>
          <w:bar w:val="nil"/>
        </w:pBdr>
        <w:spacing w:before="0" w:line="240" w:lineRule="auto"/>
        <w:ind w:left="284" w:hanging="284"/>
        <w:contextualSpacing w:val="0"/>
        <w:jc w:val="both"/>
        <w:rPr>
          <w:rFonts w:cs="Times New Roman"/>
          <w:sz w:val="22"/>
          <w:szCs w:val="22"/>
        </w:rPr>
      </w:pPr>
      <w:r w:rsidRPr="0052349F">
        <w:rPr>
          <w:rFonts w:cs="Times New Roman"/>
          <w:sz w:val="22"/>
          <w:szCs w:val="22"/>
        </w:rPr>
        <w:t xml:space="preserve">rozporządzeniu Parlamentu Europejskiego i Rady (UE) 2021/1057 z dnia 24 czerwca 2021 r. ustanawiającym Europejski Fundusz Społeczny Plus (EFS+) oraz uchylającego rozporządzenie (UE) nr 1296/2013 (Dz. Urz. UE L 231 z 30.6.2021, s. 21, z </w:t>
      </w:r>
      <w:proofErr w:type="spellStart"/>
      <w:r w:rsidRPr="0052349F">
        <w:rPr>
          <w:rFonts w:cs="Times New Roman"/>
          <w:sz w:val="22"/>
          <w:szCs w:val="22"/>
        </w:rPr>
        <w:t>późn</w:t>
      </w:r>
      <w:proofErr w:type="spellEnd"/>
      <w:r w:rsidRPr="0052349F">
        <w:rPr>
          <w:rFonts w:cs="Times New Roman"/>
          <w:sz w:val="22"/>
          <w:szCs w:val="22"/>
        </w:rPr>
        <w:t>. zm.);</w:t>
      </w:r>
    </w:p>
    <w:p w14:paraId="2F24FD80" w14:textId="77777777" w:rsidR="00EA7FF9" w:rsidRPr="0052349F" w:rsidRDefault="00EA7FF9" w:rsidP="00EA7FF9">
      <w:pPr>
        <w:pStyle w:val="Akapitzlist"/>
        <w:numPr>
          <w:ilvl w:val="0"/>
          <w:numId w:val="5"/>
        </w:numPr>
        <w:pBdr>
          <w:top w:val="nil"/>
          <w:left w:val="nil"/>
          <w:bottom w:val="nil"/>
          <w:right w:val="nil"/>
          <w:between w:val="nil"/>
          <w:bar w:val="nil"/>
        </w:pBdr>
        <w:spacing w:before="0" w:line="240" w:lineRule="auto"/>
        <w:ind w:left="284" w:hanging="284"/>
        <w:contextualSpacing w:val="0"/>
        <w:jc w:val="both"/>
        <w:rPr>
          <w:rFonts w:cs="Times New Roman"/>
          <w:sz w:val="22"/>
          <w:szCs w:val="22"/>
        </w:rPr>
      </w:pPr>
      <w:r w:rsidRPr="0052349F">
        <w:rPr>
          <w:rFonts w:cs="Times New Roman"/>
          <w:sz w:val="22"/>
          <w:szCs w:val="22"/>
        </w:rPr>
        <w:lastRenderedPageBreak/>
        <w:t>ustawie z dnia 28 kwietnia 2022 r. o zasadach realizacji zadań finansowanych ze środków europejskich w perspektywie finansowej 2021-2027 (Dz. U. z 2022 r. poz. 1079), zwanej dalej „ustawą wdrożeniową”;</w:t>
      </w:r>
    </w:p>
    <w:p w14:paraId="391DD684" w14:textId="77777777" w:rsidR="00EA7FF9" w:rsidRPr="0052349F" w:rsidRDefault="00EA7FF9" w:rsidP="00EA7FF9">
      <w:pPr>
        <w:pStyle w:val="Akapitzlist"/>
        <w:numPr>
          <w:ilvl w:val="0"/>
          <w:numId w:val="5"/>
        </w:numPr>
        <w:pBdr>
          <w:top w:val="nil"/>
          <w:left w:val="nil"/>
          <w:bottom w:val="nil"/>
          <w:right w:val="nil"/>
          <w:between w:val="nil"/>
          <w:bar w:val="nil"/>
        </w:pBdr>
        <w:spacing w:before="0" w:line="240" w:lineRule="auto"/>
        <w:ind w:left="284" w:hanging="284"/>
        <w:contextualSpacing w:val="0"/>
        <w:jc w:val="both"/>
        <w:rPr>
          <w:rFonts w:cs="Times New Roman"/>
          <w:sz w:val="22"/>
          <w:szCs w:val="22"/>
        </w:rPr>
      </w:pPr>
      <w:r w:rsidRPr="0052349F">
        <w:rPr>
          <w:rFonts w:cs="Times New Roman"/>
          <w:sz w:val="22"/>
          <w:szCs w:val="22"/>
        </w:rPr>
        <w:t xml:space="preserve">ustawie z dnia 14 lipca 1983 r. o narodowym zasobie archiwalnym i archiwach (Dz. U. z 2020 r. poz. 164, z </w:t>
      </w:r>
      <w:proofErr w:type="spellStart"/>
      <w:r w:rsidRPr="0052349F">
        <w:rPr>
          <w:rFonts w:cs="Times New Roman"/>
          <w:sz w:val="22"/>
          <w:szCs w:val="22"/>
        </w:rPr>
        <w:t>późn</w:t>
      </w:r>
      <w:proofErr w:type="spellEnd"/>
      <w:r w:rsidRPr="0052349F">
        <w:rPr>
          <w:rFonts w:cs="Times New Roman"/>
          <w:sz w:val="22"/>
          <w:szCs w:val="22"/>
        </w:rPr>
        <w:t xml:space="preserve">. zm.) w zw. z rozporządzeniem Prezesa Rady Ministrów z dnia 18 stycznia 2011 r. w sprawie instrukcji kancelaryjnej, jednolitych rzeczowych wykazów akt oraz instrukcji w sprawie organizacji i zakresu działania archiwów zakładowych (Dz. U. z 2011 r. Nr 14, poz. 67, z </w:t>
      </w:r>
      <w:proofErr w:type="spellStart"/>
      <w:r w:rsidRPr="0052349F">
        <w:rPr>
          <w:rFonts w:cs="Times New Roman"/>
          <w:sz w:val="22"/>
          <w:szCs w:val="22"/>
        </w:rPr>
        <w:t>późn</w:t>
      </w:r>
      <w:proofErr w:type="spellEnd"/>
      <w:r w:rsidRPr="0052349F">
        <w:rPr>
          <w:rFonts w:cs="Times New Roman"/>
          <w:sz w:val="22"/>
          <w:szCs w:val="22"/>
        </w:rPr>
        <w:t>. zm.).</w:t>
      </w:r>
    </w:p>
    <w:p w14:paraId="48BB6214" w14:textId="77777777" w:rsidR="00EA7FF9" w:rsidRPr="0052349F" w:rsidRDefault="00EA7FF9" w:rsidP="00EA7FF9">
      <w:pPr>
        <w:pStyle w:val="Akapitzlist"/>
        <w:spacing w:before="0" w:line="240" w:lineRule="auto"/>
        <w:ind w:left="0"/>
        <w:contextualSpacing w:val="0"/>
        <w:jc w:val="both"/>
        <w:rPr>
          <w:rFonts w:eastAsia="Arial" w:cs="Times New Roman"/>
          <w:sz w:val="22"/>
          <w:szCs w:val="22"/>
        </w:rPr>
      </w:pPr>
      <w:r w:rsidRPr="0052349F">
        <w:rPr>
          <w:rFonts w:cs="Times New Roman"/>
          <w:sz w:val="22"/>
          <w:szCs w:val="22"/>
        </w:rPr>
        <w:t>Podstawą prawną przetwarzania Pani/Pana danych osobowych jest:</w:t>
      </w:r>
    </w:p>
    <w:p w14:paraId="57AE6C6F" w14:textId="77777777" w:rsidR="00EA7FF9" w:rsidRPr="0052349F" w:rsidRDefault="00EA7FF9" w:rsidP="00EA7FF9">
      <w:pPr>
        <w:pStyle w:val="Akapitzlist"/>
        <w:numPr>
          <w:ilvl w:val="0"/>
          <w:numId w:val="7"/>
        </w:numPr>
        <w:pBdr>
          <w:top w:val="nil"/>
          <w:left w:val="nil"/>
          <w:bottom w:val="nil"/>
          <w:right w:val="nil"/>
          <w:between w:val="nil"/>
          <w:bar w:val="nil"/>
        </w:pBdr>
        <w:spacing w:before="0" w:line="240" w:lineRule="auto"/>
        <w:contextualSpacing w:val="0"/>
        <w:jc w:val="both"/>
        <w:rPr>
          <w:rFonts w:cs="Times New Roman"/>
          <w:sz w:val="22"/>
          <w:szCs w:val="22"/>
        </w:rPr>
      </w:pPr>
      <w:r w:rsidRPr="0052349F">
        <w:rPr>
          <w:rFonts w:cs="Times New Roman"/>
          <w:sz w:val="22"/>
          <w:szCs w:val="22"/>
        </w:rPr>
        <w:t>art. 6 ust. 1 lit. a RODO – przetwarzanie danych osobowych (wizerunku) następuje na podstawie wyrażonej przez Panią/Pana zgody w jednym lub w większej liczbie określonych celów;</w:t>
      </w:r>
    </w:p>
    <w:p w14:paraId="5982CFFD" w14:textId="77777777" w:rsidR="00EA7FF9" w:rsidRPr="0052349F" w:rsidRDefault="00EA7FF9" w:rsidP="00EA7FF9">
      <w:pPr>
        <w:pStyle w:val="Akapitzlist"/>
        <w:numPr>
          <w:ilvl w:val="0"/>
          <w:numId w:val="7"/>
        </w:numPr>
        <w:pBdr>
          <w:top w:val="nil"/>
          <w:left w:val="nil"/>
          <w:bottom w:val="nil"/>
          <w:right w:val="nil"/>
          <w:between w:val="nil"/>
          <w:bar w:val="nil"/>
        </w:pBdr>
        <w:spacing w:before="0" w:line="240" w:lineRule="auto"/>
        <w:contextualSpacing w:val="0"/>
        <w:jc w:val="both"/>
        <w:rPr>
          <w:rFonts w:cs="Times New Roman"/>
          <w:sz w:val="22"/>
          <w:szCs w:val="22"/>
        </w:rPr>
      </w:pPr>
      <w:r w:rsidRPr="0052349F">
        <w:rPr>
          <w:rFonts w:cs="Times New Roman"/>
          <w:sz w:val="22"/>
          <w:szCs w:val="22"/>
        </w:rPr>
        <w:t>art. 6 ust. 1 lit. c RODO w zw. z art. 87 ust. 1 i art. 88 ustawy wdrożeniowej – przetwarzanie danych osobowych jest niezbędne do wypełniania obowiązku prawnego ciążącego na Administratorach;</w:t>
      </w:r>
    </w:p>
    <w:p w14:paraId="0A720BCF" w14:textId="77777777" w:rsidR="00EA7FF9" w:rsidRPr="0052349F" w:rsidRDefault="00EA7FF9" w:rsidP="00EA7FF9">
      <w:pPr>
        <w:pStyle w:val="Akapitzlist"/>
        <w:numPr>
          <w:ilvl w:val="0"/>
          <w:numId w:val="7"/>
        </w:numPr>
        <w:pBdr>
          <w:top w:val="nil"/>
          <w:left w:val="nil"/>
          <w:bottom w:val="nil"/>
          <w:right w:val="nil"/>
          <w:between w:val="nil"/>
          <w:bar w:val="nil"/>
        </w:pBdr>
        <w:spacing w:before="0" w:line="240" w:lineRule="auto"/>
        <w:contextualSpacing w:val="0"/>
        <w:jc w:val="both"/>
        <w:rPr>
          <w:rFonts w:cs="Times New Roman"/>
          <w:sz w:val="22"/>
          <w:szCs w:val="22"/>
        </w:rPr>
      </w:pPr>
      <w:r w:rsidRPr="0052349F">
        <w:rPr>
          <w:rFonts w:cs="Times New Roman"/>
          <w:sz w:val="22"/>
          <w:szCs w:val="22"/>
        </w:rPr>
        <w:t>art. 6 ust. 1 lit. c RODO w zw. z art. 6 ust. 1, 1a, 2b i 2d ustawy o narodowym zasobie archiwalnym i archiwach oraz rozporządzeniem Prezesa Rady Ministrów w sprawie instrukcji kancelaryjnej, jednolitych rzeczowych wykazów akt oraz instrukcji w sprawie organizacji i zakresu działania archiwów zakładowych – przetwarzanie danych osobowych jest niezbędne do wypełniania obowiązku prawnego ciążącego na Administratorach;</w:t>
      </w:r>
    </w:p>
    <w:p w14:paraId="543BB115" w14:textId="77777777" w:rsidR="00EA7FF9" w:rsidRPr="0052349F" w:rsidRDefault="00EA7FF9" w:rsidP="00EA7FF9">
      <w:pPr>
        <w:pStyle w:val="Akapitzlist"/>
        <w:numPr>
          <w:ilvl w:val="0"/>
          <w:numId w:val="7"/>
        </w:numPr>
        <w:pBdr>
          <w:top w:val="nil"/>
          <w:left w:val="nil"/>
          <w:bottom w:val="nil"/>
          <w:right w:val="nil"/>
          <w:between w:val="nil"/>
          <w:bar w:val="nil"/>
        </w:pBdr>
        <w:spacing w:before="0" w:line="240" w:lineRule="auto"/>
        <w:contextualSpacing w:val="0"/>
        <w:jc w:val="both"/>
        <w:rPr>
          <w:rFonts w:cs="Times New Roman"/>
          <w:sz w:val="22"/>
          <w:szCs w:val="22"/>
        </w:rPr>
      </w:pPr>
      <w:r w:rsidRPr="0052349F">
        <w:rPr>
          <w:rFonts w:cs="Times New Roman"/>
          <w:sz w:val="22"/>
          <w:szCs w:val="22"/>
        </w:rPr>
        <w:t>art. 9 ust. 2 lit. g RODO w zw. z art. 87 ust. 3 ustawy wdrożeniowej – przetwarzanie danych dotyczących pochodzenia rasowego lub etnicznego lub zdrowia, o których mowa w art. 9 RODO,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 z obowiązkiem zachowaniem poufności tych danych przez osoby upoważnione do ich przetwarzania;</w:t>
      </w:r>
    </w:p>
    <w:p w14:paraId="110544E7" w14:textId="77777777" w:rsidR="00EA7FF9" w:rsidRPr="0052349F" w:rsidRDefault="00EA7FF9" w:rsidP="00EA7FF9">
      <w:pPr>
        <w:pStyle w:val="Akapitzlist"/>
        <w:numPr>
          <w:ilvl w:val="0"/>
          <w:numId w:val="7"/>
        </w:numPr>
        <w:pBdr>
          <w:top w:val="nil"/>
          <w:left w:val="nil"/>
          <w:bottom w:val="nil"/>
          <w:right w:val="nil"/>
          <w:between w:val="nil"/>
          <w:bar w:val="nil"/>
        </w:pBdr>
        <w:spacing w:before="0" w:line="240" w:lineRule="auto"/>
        <w:contextualSpacing w:val="0"/>
        <w:jc w:val="both"/>
        <w:rPr>
          <w:rFonts w:cs="Times New Roman"/>
          <w:sz w:val="22"/>
          <w:szCs w:val="22"/>
        </w:rPr>
      </w:pPr>
      <w:r w:rsidRPr="0052349F">
        <w:rPr>
          <w:rFonts w:cs="Times New Roman"/>
          <w:sz w:val="22"/>
          <w:szCs w:val="22"/>
        </w:rPr>
        <w:t>art. 10 RODO w zw. z art. 87 ust. 3 ustawy wdrożeniowej – przetwarzanie danych dotyczących terminu zakończenia odbywania kary pozbawienia wolności przez osoby skazane, o których mowa w art. 10 RODO, odnoszących się do tych osób, może być dokonywane na podstawie art. 6 ust. 1 RODO wyłącznie pod nadzorem władz publicznych lub jeżeli przetwarzanie jest dozwolone prawem Unii lub prawem państwa członkowskiego przewidującymi odpowiednie zabezpieczenia praw i wolności osób, których dane dotyczą, z obowiązkiem zachowaniem poufności tych danych przez osoby upoważnione do ich przetwarzania.</w:t>
      </w:r>
    </w:p>
    <w:p w14:paraId="12311655" w14:textId="77777777" w:rsidR="00EA7FF9" w:rsidRPr="0052349F" w:rsidRDefault="00EA7FF9" w:rsidP="00EA7FF9">
      <w:pPr>
        <w:spacing w:after="120" w:line="240" w:lineRule="auto"/>
        <w:jc w:val="both"/>
        <w:rPr>
          <w:rFonts w:eastAsia="Arial" w:cs="Times New Roman"/>
          <w:b/>
          <w:bCs/>
          <w:sz w:val="22"/>
          <w:szCs w:val="22"/>
        </w:rPr>
      </w:pPr>
      <w:r w:rsidRPr="0052349F">
        <w:rPr>
          <w:rFonts w:cs="Times New Roman"/>
          <w:b/>
          <w:bCs/>
          <w:sz w:val="22"/>
          <w:szCs w:val="22"/>
        </w:rPr>
        <w:t xml:space="preserve">Kategorie odnośnych danych osobowych </w:t>
      </w:r>
    </w:p>
    <w:p w14:paraId="00326824" w14:textId="77777777" w:rsidR="00EA7FF9" w:rsidRPr="0052349F" w:rsidRDefault="00EA7FF9" w:rsidP="00EA7FF9">
      <w:pPr>
        <w:tabs>
          <w:tab w:val="left" w:pos="284"/>
        </w:tabs>
        <w:spacing w:before="0" w:line="240" w:lineRule="auto"/>
        <w:jc w:val="both"/>
        <w:rPr>
          <w:rFonts w:eastAsia="Arial" w:cs="Times New Roman"/>
          <w:sz w:val="22"/>
          <w:szCs w:val="22"/>
        </w:rPr>
      </w:pPr>
      <w:r w:rsidRPr="0052349F">
        <w:rPr>
          <w:rFonts w:cs="Times New Roman"/>
          <w:sz w:val="22"/>
          <w:szCs w:val="22"/>
        </w:rPr>
        <w:t>Zakres Pani/Pana danych osobowych, które mogą przetwarzać Administratorzy wynika z art. 87 ust. 2 i 3 ustawy wdrożeniowej. Administratorzy mogą przetwarzać także Pani/Pana wizerunek na podstawie wyrażonej przez Panią/Pana zgody.</w:t>
      </w:r>
    </w:p>
    <w:p w14:paraId="28D1D577" w14:textId="77777777" w:rsidR="00EA7FF9" w:rsidRPr="0052349F" w:rsidRDefault="00EA7FF9" w:rsidP="00EA7FF9">
      <w:pPr>
        <w:spacing w:after="120" w:line="240" w:lineRule="auto"/>
        <w:jc w:val="both"/>
        <w:rPr>
          <w:rFonts w:eastAsia="Arial" w:cs="Times New Roman"/>
          <w:b/>
          <w:bCs/>
          <w:sz w:val="22"/>
          <w:szCs w:val="22"/>
        </w:rPr>
      </w:pPr>
      <w:r w:rsidRPr="0052349F">
        <w:rPr>
          <w:rFonts w:cs="Times New Roman"/>
          <w:b/>
          <w:bCs/>
          <w:sz w:val="22"/>
          <w:szCs w:val="22"/>
        </w:rPr>
        <w:t>Źródło pochodzenia danych osobowych</w:t>
      </w:r>
    </w:p>
    <w:p w14:paraId="14F70C67" w14:textId="77777777" w:rsidR="00EA7FF9" w:rsidRPr="0052349F" w:rsidRDefault="00EA7FF9" w:rsidP="00EA7FF9">
      <w:pPr>
        <w:spacing w:before="0" w:line="240" w:lineRule="auto"/>
        <w:jc w:val="both"/>
        <w:rPr>
          <w:rFonts w:eastAsia="Arial" w:cs="Times New Roman"/>
          <w:sz w:val="22"/>
          <w:szCs w:val="22"/>
        </w:rPr>
      </w:pPr>
      <w:r w:rsidRPr="0052349F">
        <w:rPr>
          <w:rFonts w:cs="Times New Roman"/>
          <w:sz w:val="22"/>
          <w:szCs w:val="22"/>
        </w:rPr>
        <w:t xml:space="preserve">Zgodnie z art. 87 ust. 1 ustawy wdrożeniowej Pani/Pana dane osobowe są pozyskiwane: </w:t>
      </w:r>
    </w:p>
    <w:p w14:paraId="64A388EF" w14:textId="77777777" w:rsidR="00EA7FF9" w:rsidRPr="0052349F" w:rsidRDefault="00EA7FF9" w:rsidP="00EA7FF9">
      <w:pPr>
        <w:pStyle w:val="Akapitzlist"/>
        <w:numPr>
          <w:ilvl w:val="0"/>
          <w:numId w:val="9"/>
        </w:numPr>
        <w:pBdr>
          <w:top w:val="nil"/>
          <w:left w:val="nil"/>
          <w:bottom w:val="nil"/>
          <w:right w:val="nil"/>
          <w:between w:val="nil"/>
          <w:bar w:val="nil"/>
        </w:pBdr>
        <w:spacing w:before="0" w:line="240" w:lineRule="auto"/>
        <w:contextualSpacing w:val="0"/>
        <w:jc w:val="both"/>
        <w:rPr>
          <w:rFonts w:cs="Times New Roman"/>
          <w:sz w:val="22"/>
          <w:szCs w:val="22"/>
        </w:rPr>
      </w:pPr>
      <w:r w:rsidRPr="0052349F">
        <w:rPr>
          <w:rFonts w:cs="Times New Roman"/>
          <w:sz w:val="22"/>
          <w:szCs w:val="22"/>
        </w:rPr>
        <w:t>bezpośrednio od Pani/Pana;</w:t>
      </w:r>
    </w:p>
    <w:p w14:paraId="70C91788" w14:textId="77777777" w:rsidR="00EA7FF9" w:rsidRPr="0052349F" w:rsidRDefault="00EA7FF9" w:rsidP="00EA7FF9">
      <w:pPr>
        <w:pStyle w:val="Akapitzlist"/>
        <w:numPr>
          <w:ilvl w:val="0"/>
          <w:numId w:val="9"/>
        </w:numPr>
        <w:pBdr>
          <w:top w:val="nil"/>
          <w:left w:val="nil"/>
          <w:bottom w:val="nil"/>
          <w:right w:val="nil"/>
          <w:between w:val="nil"/>
          <w:bar w:val="nil"/>
        </w:pBdr>
        <w:spacing w:before="0" w:line="240" w:lineRule="auto"/>
        <w:contextualSpacing w:val="0"/>
        <w:jc w:val="both"/>
        <w:rPr>
          <w:rFonts w:cs="Times New Roman"/>
          <w:sz w:val="22"/>
          <w:szCs w:val="22"/>
        </w:rPr>
      </w:pPr>
      <w:r w:rsidRPr="0052349F">
        <w:rPr>
          <w:rFonts w:cs="Times New Roman"/>
          <w:sz w:val="22"/>
          <w:szCs w:val="22"/>
        </w:rPr>
        <w:t>z systemu teleinformatycznego lub</w:t>
      </w:r>
    </w:p>
    <w:p w14:paraId="6D98AD05" w14:textId="77777777" w:rsidR="00EA7FF9" w:rsidRPr="0052349F" w:rsidRDefault="00EA7FF9" w:rsidP="00EA7FF9">
      <w:pPr>
        <w:pStyle w:val="Akapitzlist"/>
        <w:numPr>
          <w:ilvl w:val="0"/>
          <w:numId w:val="9"/>
        </w:numPr>
        <w:pBdr>
          <w:top w:val="nil"/>
          <w:left w:val="nil"/>
          <w:bottom w:val="nil"/>
          <w:right w:val="nil"/>
          <w:between w:val="nil"/>
          <w:bar w:val="nil"/>
        </w:pBdr>
        <w:spacing w:before="0" w:line="240" w:lineRule="auto"/>
        <w:contextualSpacing w:val="0"/>
        <w:jc w:val="both"/>
        <w:rPr>
          <w:rFonts w:cs="Times New Roman"/>
          <w:sz w:val="22"/>
          <w:szCs w:val="22"/>
        </w:rPr>
      </w:pPr>
      <w:r w:rsidRPr="0052349F">
        <w:rPr>
          <w:rFonts w:cs="Times New Roman"/>
          <w:sz w:val="22"/>
          <w:szCs w:val="22"/>
        </w:rPr>
        <w:t>z rejestrów publicznych, o których mowa w art. 92 ust. 2 ustawy wdrożeniowej.</w:t>
      </w:r>
    </w:p>
    <w:p w14:paraId="15329952" w14:textId="77777777" w:rsidR="00EA7FF9" w:rsidRPr="0052349F" w:rsidRDefault="00EA7FF9" w:rsidP="00EA7FF9">
      <w:pPr>
        <w:spacing w:after="120" w:line="240" w:lineRule="auto"/>
        <w:jc w:val="both"/>
        <w:rPr>
          <w:rFonts w:eastAsia="Arial" w:cs="Times New Roman"/>
          <w:b/>
          <w:bCs/>
          <w:sz w:val="22"/>
          <w:szCs w:val="22"/>
        </w:rPr>
      </w:pPr>
      <w:r w:rsidRPr="0052349F">
        <w:rPr>
          <w:rFonts w:cs="Times New Roman"/>
          <w:b/>
          <w:bCs/>
          <w:sz w:val="22"/>
          <w:szCs w:val="22"/>
        </w:rPr>
        <w:t>Odbiorcy danych osobowych</w:t>
      </w:r>
    </w:p>
    <w:p w14:paraId="5130A60C" w14:textId="77777777" w:rsidR="00EA7FF9" w:rsidRPr="0052349F" w:rsidRDefault="00EA7FF9" w:rsidP="00EA7FF9">
      <w:pPr>
        <w:spacing w:before="0" w:line="240" w:lineRule="auto"/>
        <w:jc w:val="both"/>
        <w:rPr>
          <w:rFonts w:eastAsia="Arial" w:cs="Times New Roman"/>
          <w:sz w:val="22"/>
          <w:szCs w:val="22"/>
        </w:rPr>
      </w:pPr>
      <w:r w:rsidRPr="0052349F">
        <w:rPr>
          <w:rFonts w:cs="Times New Roman"/>
          <w:sz w:val="22"/>
          <w:szCs w:val="22"/>
        </w:rPr>
        <w:t xml:space="preserve">Pani/Pana dane osobowe mogą zostać ujawnione m.in. innym podmiotom na podstawie przepisów prawa, w szczególności podmiotom, o których mowa w art. 87 </w:t>
      </w:r>
      <w:bookmarkStart w:id="2" w:name="_Hlk156816293"/>
      <w:r w:rsidRPr="0052349F">
        <w:rPr>
          <w:rFonts w:cs="Times New Roman"/>
          <w:sz w:val="22"/>
          <w:szCs w:val="22"/>
        </w:rPr>
        <w:t xml:space="preserve">ust. 1 </w:t>
      </w:r>
      <w:bookmarkEnd w:id="2"/>
      <w:r w:rsidRPr="0052349F">
        <w:rPr>
          <w:rFonts w:cs="Times New Roman"/>
          <w:sz w:val="22"/>
          <w:szCs w:val="22"/>
        </w:rPr>
        <w:t>i art. 89 ust. 1 ustawie wdrożeniowej, organom Komisji Europejskiej, podmiotom upoważnionym przez Administratorów, w tym pracownikom i współpracownikom Administratorów, podmiotom, które wykonują usługi związane z obsługą i rozwojem systemów teleinformatycznych, a także zapewnieniem łączności, np. dostawcom rozwiązań IT i operatorom telekomunikacyjnym, operatorom pocztowym lub kurierskim. Ponadto, w zakresie stanowiącym informację publiczną, Pani/Pana dane osobowe mogą być ujawniane każdemu zainteresowanemu taką informacją lub publikowane w Biuletynie Informacji Publicznej Urzędu Marszałkowskiego Województwa Świętokrzyskiego w Kielcach (https://bip.sejmik.kielce.pl/).</w:t>
      </w:r>
    </w:p>
    <w:p w14:paraId="525EEA3B" w14:textId="77777777" w:rsidR="00EA7FF9" w:rsidRPr="0052349F" w:rsidRDefault="00EA7FF9" w:rsidP="00EA7FF9">
      <w:pPr>
        <w:spacing w:after="120" w:line="240" w:lineRule="auto"/>
        <w:jc w:val="both"/>
        <w:rPr>
          <w:rFonts w:eastAsia="Arial" w:cs="Times New Roman"/>
          <w:b/>
          <w:bCs/>
          <w:sz w:val="22"/>
          <w:szCs w:val="22"/>
        </w:rPr>
      </w:pPr>
      <w:r w:rsidRPr="0052349F">
        <w:rPr>
          <w:rFonts w:cs="Times New Roman"/>
          <w:b/>
          <w:bCs/>
          <w:sz w:val="22"/>
          <w:szCs w:val="22"/>
        </w:rPr>
        <w:t xml:space="preserve">Przekazanie danych osobowych do państwa trzeciego lub organizacji międzynarodowej </w:t>
      </w:r>
    </w:p>
    <w:p w14:paraId="1E4CCB67" w14:textId="77777777" w:rsidR="00EA7FF9" w:rsidRPr="0052349F" w:rsidRDefault="00EA7FF9" w:rsidP="00EA7FF9">
      <w:pPr>
        <w:spacing w:before="0" w:line="240" w:lineRule="auto"/>
        <w:jc w:val="both"/>
        <w:rPr>
          <w:rFonts w:eastAsia="Arial" w:cs="Times New Roman"/>
          <w:i/>
          <w:iCs/>
          <w:sz w:val="22"/>
          <w:szCs w:val="22"/>
        </w:rPr>
      </w:pPr>
      <w:r w:rsidRPr="0052349F">
        <w:rPr>
          <w:rFonts w:cs="Times New Roman"/>
          <w:sz w:val="22"/>
          <w:szCs w:val="22"/>
        </w:rPr>
        <w:t>Pani/Pana dane osobowe nie będą przekazywane do państwa trzeciego ani do organizacji międzynarodowej.</w:t>
      </w:r>
    </w:p>
    <w:p w14:paraId="0323EC76" w14:textId="77777777" w:rsidR="00EA7FF9" w:rsidRPr="0052349F" w:rsidRDefault="00EA7FF9" w:rsidP="00EA7FF9">
      <w:pPr>
        <w:spacing w:after="120" w:line="240" w:lineRule="auto"/>
        <w:jc w:val="both"/>
        <w:rPr>
          <w:rFonts w:eastAsia="Arial" w:cs="Times New Roman"/>
          <w:b/>
          <w:bCs/>
          <w:sz w:val="22"/>
          <w:szCs w:val="22"/>
        </w:rPr>
      </w:pPr>
      <w:r w:rsidRPr="0052349F">
        <w:rPr>
          <w:rFonts w:cs="Times New Roman"/>
          <w:b/>
          <w:bCs/>
          <w:sz w:val="22"/>
          <w:szCs w:val="22"/>
        </w:rPr>
        <w:t>Okres przechowywania danych osobowych</w:t>
      </w:r>
    </w:p>
    <w:p w14:paraId="14332DA2" w14:textId="77777777" w:rsidR="00EA7FF9" w:rsidRPr="0052349F" w:rsidRDefault="00EA7FF9" w:rsidP="00EA7FF9">
      <w:pPr>
        <w:spacing w:before="0" w:line="240" w:lineRule="auto"/>
        <w:jc w:val="both"/>
        <w:rPr>
          <w:rFonts w:eastAsia="Arial" w:cs="Times New Roman"/>
          <w:b/>
          <w:bCs/>
          <w:sz w:val="22"/>
          <w:szCs w:val="22"/>
        </w:rPr>
      </w:pPr>
      <w:r w:rsidRPr="0052349F">
        <w:rPr>
          <w:rFonts w:cs="Times New Roman"/>
          <w:sz w:val="22"/>
          <w:szCs w:val="22"/>
        </w:rPr>
        <w:t>Pani/Pana dane osobowe są przechowywane przez okres niezbędny do realizacji celów, o których mowa powyżej.</w:t>
      </w:r>
    </w:p>
    <w:p w14:paraId="0A6A4D44" w14:textId="77777777" w:rsidR="00EA7FF9" w:rsidRPr="0052349F" w:rsidRDefault="00EA7FF9" w:rsidP="00EA7FF9">
      <w:pPr>
        <w:spacing w:before="0" w:line="240" w:lineRule="auto"/>
        <w:jc w:val="both"/>
        <w:rPr>
          <w:rFonts w:eastAsia="Arial" w:cs="Times New Roman"/>
          <w:b/>
          <w:bCs/>
          <w:sz w:val="22"/>
          <w:szCs w:val="22"/>
        </w:rPr>
      </w:pPr>
      <w:r w:rsidRPr="0052349F">
        <w:rPr>
          <w:rFonts w:cs="Times New Roman"/>
          <w:b/>
          <w:bCs/>
          <w:sz w:val="22"/>
          <w:szCs w:val="22"/>
        </w:rPr>
        <w:t>Prawa osoby, której dane dotyczą</w:t>
      </w:r>
    </w:p>
    <w:p w14:paraId="2B22D0AB" w14:textId="77777777" w:rsidR="00EA7FF9" w:rsidRPr="0052349F" w:rsidRDefault="00EA7FF9" w:rsidP="00EA7FF9">
      <w:pPr>
        <w:spacing w:before="0" w:line="240" w:lineRule="auto"/>
        <w:jc w:val="both"/>
        <w:rPr>
          <w:rFonts w:eastAsia="Arial" w:cs="Times New Roman"/>
          <w:sz w:val="22"/>
          <w:szCs w:val="22"/>
        </w:rPr>
      </w:pPr>
      <w:r w:rsidRPr="0052349F">
        <w:rPr>
          <w:rFonts w:cs="Times New Roman"/>
          <w:sz w:val="22"/>
          <w:szCs w:val="22"/>
        </w:rPr>
        <w:t>Jeśli podstawą przetwarzania Pani/Pana danych osobowych są art. 6 ust. 1 lit. c, art. 9 ust. 2 lit. g, art. 10 RODO, posiada Pani/Pan prawo:</w:t>
      </w:r>
      <w:r w:rsidRPr="0052349F">
        <w:rPr>
          <w:rFonts w:eastAsia="Arial" w:cs="Times New Roman"/>
          <w:sz w:val="22"/>
          <w:szCs w:val="22"/>
        </w:rPr>
        <w:t xml:space="preserve"> </w:t>
      </w:r>
      <w:r w:rsidRPr="0052349F">
        <w:rPr>
          <w:rFonts w:cs="Times New Roman"/>
          <w:sz w:val="22"/>
          <w:szCs w:val="22"/>
        </w:rPr>
        <w:t xml:space="preserve">dostępu do treści danych osobowych i uzyskania ich kopii (art. 15 RODO), do sprostowania danych (art. 16 RODO), do ograniczenia przetwarzania (art. 18 RODO). </w:t>
      </w:r>
    </w:p>
    <w:p w14:paraId="71ABF4FA" w14:textId="77777777" w:rsidR="00EA7FF9" w:rsidRPr="0052349F" w:rsidRDefault="00EA7FF9" w:rsidP="00EA7FF9">
      <w:pPr>
        <w:pStyle w:val="Akapitzlist"/>
        <w:tabs>
          <w:tab w:val="left" w:pos="720"/>
        </w:tabs>
        <w:spacing w:before="0" w:line="240" w:lineRule="auto"/>
        <w:ind w:left="0"/>
        <w:contextualSpacing w:val="0"/>
        <w:jc w:val="both"/>
        <w:rPr>
          <w:rFonts w:eastAsia="Arial" w:cs="Times New Roman"/>
          <w:sz w:val="22"/>
          <w:szCs w:val="22"/>
        </w:rPr>
      </w:pPr>
      <w:r w:rsidRPr="0052349F">
        <w:rPr>
          <w:rFonts w:cs="Times New Roman"/>
          <w:sz w:val="22"/>
          <w:szCs w:val="22"/>
        </w:rPr>
        <w:lastRenderedPageBreak/>
        <w:t>Ponadto jeśli podstawą prawną przetwarzania Pani/Pana danych osobowych jest art. 6 ust. 1 lit. a RODO, posiada Pani/Pan także prawo do usunięcia danych – „prawo do bycia zapomnianym” (art. 17 RODO), prawo do przenoszenia danych (art. 20 RODO) oraz prawo do cofnięcia zgody w dowolnym momencie bez wpływu na zgodność z prawem przetwarzania, którego dokonano na podstawie zgody przed jej cofnięciem.</w:t>
      </w:r>
    </w:p>
    <w:p w14:paraId="6CE2183F" w14:textId="77777777" w:rsidR="00EA7FF9" w:rsidRPr="0052349F" w:rsidRDefault="00EA7FF9" w:rsidP="00EA7FF9">
      <w:pPr>
        <w:spacing w:after="120" w:line="240" w:lineRule="auto"/>
        <w:jc w:val="both"/>
        <w:rPr>
          <w:rFonts w:eastAsia="Arial" w:cs="Times New Roman"/>
          <w:b/>
          <w:bCs/>
          <w:sz w:val="22"/>
          <w:szCs w:val="22"/>
        </w:rPr>
      </w:pPr>
      <w:r w:rsidRPr="0052349F">
        <w:rPr>
          <w:rFonts w:cs="Times New Roman"/>
          <w:b/>
          <w:bCs/>
          <w:sz w:val="22"/>
          <w:szCs w:val="22"/>
        </w:rPr>
        <w:t>Prawo wniesienia skargi do organu nadzorczego</w:t>
      </w:r>
    </w:p>
    <w:p w14:paraId="38C92BCA" w14:textId="77777777" w:rsidR="00EA7FF9" w:rsidRPr="0052349F" w:rsidRDefault="00EA7FF9" w:rsidP="00EA7FF9">
      <w:pPr>
        <w:spacing w:before="0" w:line="240" w:lineRule="auto"/>
        <w:jc w:val="both"/>
        <w:rPr>
          <w:rFonts w:eastAsia="Arial" w:cs="Times New Roman"/>
          <w:sz w:val="22"/>
          <w:szCs w:val="22"/>
        </w:rPr>
      </w:pPr>
      <w:r w:rsidRPr="0052349F">
        <w:rPr>
          <w:rFonts w:cs="Times New Roman"/>
          <w:sz w:val="22"/>
          <w:szCs w:val="22"/>
        </w:rPr>
        <w:t>Na  podstawie art. 77 RODO ma Pani/Pan prawo do wniesienia skargi do organu nadzorczego, tj. Prezesa Urzędu Ochrony Danych Osobowych z siedzibą w Warszawie, gdy uzna Pani/Pan, że przetwarzanie danych osobowych Pani/Pana dotyczących narusza przepisy RODO.</w:t>
      </w:r>
    </w:p>
    <w:p w14:paraId="18A1A473" w14:textId="77777777" w:rsidR="00EA7FF9" w:rsidRPr="0052349F" w:rsidRDefault="00EA7FF9" w:rsidP="00EA7FF9">
      <w:pPr>
        <w:spacing w:after="120" w:line="240" w:lineRule="auto"/>
        <w:jc w:val="both"/>
        <w:rPr>
          <w:rFonts w:eastAsia="Arial" w:cs="Times New Roman"/>
          <w:b/>
          <w:bCs/>
          <w:sz w:val="22"/>
          <w:szCs w:val="22"/>
        </w:rPr>
      </w:pPr>
      <w:r w:rsidRPr="0052349F">
        <w:rPr>
          <w:rFonts w:cs="Times New Roman"/>
          <w:b/>
          <w:bCs/>
          <w:sz w:val="22"/>
          <w:szCs w:val="22"/>
        </w:rPr>
        <w:t>Informacja o wymogu podania danych osobowych</w:t>
      </w:r>
    </w:p>
    <w:p w14:paraId="0C2E8EDF" w14:textId="77777777" w:rsidR="00EA7FF9" w:rsidRPr="0052349F" w:rsidRDefault="00EA7FF9" w:rsidP="00EA7FF9">
      <w:pPr>
        <w:spacing w:before="0" w:line="240" w:lineRule="auto"/>
        <w:jc w:val="both"/>
        <w:rPr>
          <w:rFonts w:eastAsia="Arial" w:cs="Times New Roman"/>
          <w:sz w:val="22"/>
          <w:szCs w:val="22"/>
        </w:rPr>
      </w:pPr>
      <w:r w:rsidRPr="0052349F">
        <w:rPr>
          <w:rFonts w:cs="Times New Roman"/>
          <w:sz w:val="22"/>
          <w:szCs w:val="22"/>
        </w:rPr>
        <w:t xml:space="preserve">Podanie przez Panią/Pana danych osobowych (za wyjątkiem wizerunku) jest wymogiem ustawowym. Ich niepodanie uniemożliwi realizację przez Administratorów celów określonych powyżej. </w:t>
      </w:r>
    </w:p>
    <w:p w14:paraId="712BB23D" w14:textId="77777777" w:rsidR="00EA7FF9" w:rsidRPr="0052349F" w:rsidRDefault="00EA7FF9" w:rsidP="00EA7FF9">
      <w:pPr>
        <w:spacing w:after="120" w:line="240" w:lineRule="auto"/>
        <w:jc w:val="both"/>
        <w:rPr>
          <w:rFonts w:eastAsia="Arial" w:cs="Times New Roman"/>
          <w:b/>
          <w:bCs/>
          <w:sz w:val="22"/>
          <w:szCs w:val="22"/>
        </w:rPr>
      </w:pPr>
      <w:r w:rsidRPr="0052349F">
        <w:rPr>
          <w:rFonts w:cs="Times New Roman"/>
          <w:b/>
          <w:bCs/>
          <w:sz w:val="22"/>
          <w:szCs w:val="22"/>
        </w:rPr>
        <w:t>Informacja dotycząca zautomatyzowanego przetwarzania danych osobowych, w tym profilowania</w:t>
      </w:r>
    </w:p>
    <w:p w14:paraId="3461B4F6" w14:textId="77777777" w:rsidR="00EA7FF9" w:rsidRPr="0052349F" w:rsidRDefault="00EA7FF9" w:rsidP="00EA7FF9">
      <w:pPr>
        <w:spacing w:before="0" w:line="240" w:lineRule="auto"/>
        <w:jc w:val="both"/>
        <w:rPr>
          <w:rFonts w:eastAsia="Arial" w:cs="Times New Roman"/>
          <w:sz w:val="22"/>
          <w:szCs w:val="22"/>
        </w:rPr>
      </w:pPr>
      <w:r w:rsidRPr="0052349F">
        <w:rPr>
          <w:rFonts w:cs="Times New Roman"/>
          <w:sz w:val="22"/>
          <w:szCs w:val="22"/>
        </w:rPr>
        <w:t>Pani/Pana dane osobowe nie podlegają zautomatyzowanemu podejmowaniu decyzji, w tym również profilowaniu, o którym mowa w art. 22 ust. 1 i 4 RODO.</w:t>
      </w:r>
    </w:p>
    <w:p w14:paraId="2368234D" w14:textId="77777777" w:rsidR="00EA7FF9" w:rsidRPr="0052349F" w:rsidRDefault="00EA7FF9" w:rsidP="00EA7FF9">
      <w:pPr>
        <w:spacing w:before="0" w:line="240" w:lineRule="auto"/>
        <w:jc w:val="both"/>
        <w:rPr>
          <w:rFonts w:eastAsia="Arial" w:cs="Times New Roman"/>
          <w:sz w:val="22"/>
          <w:szCs w:val="22"/>
        </w:rPr>
      </w:pPr>
      <w:r w:rsidRPr="0052349F">
        <w:rPr>
          <w:rFonts w:cs="Times New Roman"/>
          <w:sz w:val="22"/>
          <w:szCs w:val="22"/>
        </w:rPr>
        <w:t>Oświadczam, że zapoznałem się z zawartymi w niniejszej klauzuli informacjami na temat przetwarzania danych osobowych.</w:t>
      </w:r>
    </w:p>
    <w:p w14:paraId="6D1F03F5" w14:textId="77777777" w:rsidR="00EA7FF9" w:rsidRPr="0052349F" w:rsidRDefault="00EA7FF9" w:rsidP="00EA7FF9">
      <w:pPr>
        <w:spacing w:before="0" w:line="240" w:lineRule="auto"/>
        <w:jc w:val="both"/>
        <w:rPr>
          <w:rFonts w:eastAsia="Arial" w:cs="Times New Roman"/>
          <w:sz w:val="22"/>
          <w:szCs w:val="22"/>
        </w:rPr>
      </w:pPr>
    </w:p>
    <w:p w14:paraId="59E7B6AD" w14:textId="77777777" w:rsidR="00EA7FF9" w:rsidRPr="0052349F" w:rsidRDefault="00EA7FF9" w:rsidP="00EA7FF9">
      <w:pPr>
        <w:spacing w:before="0" w:line="240" w:lineRule="auto"/>
        <w:ind w:left="5245"/>
        <w:jc w:val="center"/>
        <w:rPr>
          <w:rFonts w:eastAsia="Arial" w:cs="Times New Roman"/>
          <w:sz w:val="16"/>
          <w:szCs w:val="16"/>
        </w:rPr>
      </w:pPr>
      <w:r w:rsidRPr="0052349F">
        <w:rPr>
          <w:rFonts w:cs="Times New Roman"/>
          <w:sz w:val="16"/>
          <w:szCs w:val="16"/>
        </w:rPr>
        <w:t>…………………………………………………….</w:t>
      </w:r>
    </w:p>
    <w:p w14:paraId="2958019C" w14:textId="77777777" w:rsidR="00EA7FF9" w:rsidRPr="0052349F" w:rsidRDefault="00EA7FF9" w:rsidP="00EA7FF9">
      <w:pPr>
        <w:spacing w:before="0" w:line="240" w:lineRule="auto"/>
        <w:ind w:left="5245"/>
        <w:jc w:val="center"/>
        <w:rPr>
          <w:rFonts w:cs="Times New Roman"/>
          <w:sz w:val="16"/>
          <w:szCs w:val="16"/>
        </w:rPr>
      </w:pPr>
      <w:r w:rsidRPr="0052349F">
        <w:rPr>
          <w:rFonts w:cs="Times New Roman"/>
          <w:sz w:val="16"/>
          <w:szCs w:val="16"/>
        </w:rPr>
        <w:t>(miejscowość, data, podpis</w:t>
      </w:r>
      <w:r w:rsidRPr="0052349F">
        <w:rPr>
          <w:rStyle w:val="Odwoanieprzypisudolnego"/>
          <w:rFonts w:cs="Times New Roman"/>
          <w:sz w:val="16"/>
          <w:szCs w:val="16"/>
        </w:rPr>
        <w:footnoteReference w:id="1"/>
      </w:r>
      <w:r w:rsidRPr="0052349F">
        <w:rPr>
          <w:rFonts w:cs="Times New Roman"/>
          <w:sz w:val="16"/>
          <w:szCs w:val="16"/>
        </w:rPr>
        <w:t>)</w:t>
      </w:r>
    </w:p>
    <w:p w14:paraId="304293B1" w14:textId="77777777" w:rsidR="00EA7FF9" w:rsidRPr="0052349F" w:rsidRDefault="00EA7FF9" w:rsidP="00EA7FF9">
      <w:pPr>
        <w:spacing w:before="0" w:line="240" w:lineRule="auto"/>
        <w:rPr>
          <w:rFonts w:cs="Times New Roman"/>
          <w:b/>
          <w:bCs/>
          <w:sz w:val="22"/>
          <w:szCs w:val="22"/>
        </w:rPr>
      </w:pPr>
    </w:p>
    <w:p w14:paraId="0528B4DC" w14:textId="77777777" w:rsidR="00EA7FF9" w:rsidRPr="0052349F" w:rsidRDefault="00EA7FF9" w:rsidP="00EA7FF9">
      <w:pPr>
        <w:spacing w:after="120" w:line="240" w:lineRule="auto"/>
        <w:ind w:firstLine="709"/>
        <w:jc w:val="center"/>
        <w:rPr>
          <w:rFonts w:cs="Times New Roman"/>
          <w:b/>
          <w:bCs/>
          <w:sz w:val="22"/>
          <w:szCs w:val="22"/>
        </w:rPr>
      </w:pPr>
      <w:r w:rsidRPr="0052349F">
        <w:rPr>
          <w:rFonts w:cs="Times New Roman"/>
          <w:b/>
          <w:bCs/>
          <w:sz w:val="22"/>
          <w:szCs w:val="22"/>
        </w:rPr>
        <w:t>Zgoda na przetwarzanie wizerunku wraz z zezwoleniem na jego rozpowszechniania</w:t>
      </w:r>
    </w:p>
    <w:p w14:paraId="05AF214F" w14:textId="77777777" w:rsidR="00EA7FF9" w:rsidRPr="0052349F" w:rsidRDefault="00EA7FF9" w:rsidP="00EA7FF9">
      <w:pPr>
        <w:spacing w:before="0" w:line="240" w:lineRule="auto"/>
        <w:ind w:firstLine="709"/>
        <w:jc w:val="both"/>
        <w:rPr>
          <w:rFonts w:cs="Times New Roman"/>
          <w:sz w:val="22"/>
          <w:szCs w:val="22"/>
        </w:rPr>
      </w:pPr>
      <w:r w:rsidRPr="0052349F">
        <w:rPr>
          <w:rFonts w:cs="Times New Roman"/>
          <w:sz w:val="22"/>
          <w:szCs w:val="22"/>
        </w:rPr>
        <w:t xml:space="preserve">Na podstawie art. 6 ust. 1 lit. a RODO w związku z art. 81 ust. 1 ustawy z dnia 4 lutego 1994 r. o prawie autorskim i prawach pokrewnych (Dz. U. z 2025 r. poz. 24, z </w:t>
      </w:r>
      <w:proofErr w:type="spellStart"/>
      <w:r w:rsidRPr="0052349F">
        <w:rPr>
          <w:rFonts w:cs="Times New Roman"/>
          <w:sz w:val="22"/>
          <w:szCs w:val="22"/>
        </w:rPr>
        <w:t>późn</w:t>
      </w:r>
      <w:proofErr w:type="spellEnd"/>
      <w:r w:rsidRPr="0052349F">
        <w:rPr>
          <w:rFonts w:cs="Times New Roman"/>
          <w:sz w:val="22"/>
          <w:szCs w:val="22"/>
        </w:rPr>
        <w:t>. zm.) wyrażam zgodę na przetwarzanie przez Zarząd Województwa Świętokrzyskiego z siedzibą w Kielcach, pełniący funkcję Instytucji Zarządzającej programem regionalnym Fundusze Europejskie dla Świętokrzyskiego 2021-2027, zwanym dalej „FEŚ 2021-2027” oraz Województwo Świętokrzyskie mojego wizerunku*/wizerunku mojego dziecka*/osoby pozostającej pod moją opieką* lub kuratelą* ………………</w:t>
      </w:r>
      <w:r>
        <w:rPr>
          <w:rFonts w:cs="Times New Roman"/>
          <w:sz w:val="22"/>
          <w:szCs w:val="22"/>
        </w:rPr>
        <w:t>………………..</w:t>
      </w:r>
      <w:r w:rsidRPr="0052349F">
        <w:rPr>
          <w:rFonts w:cs="Times New Roman"/>
          <w:sz w:val="22"/>
          <w:szCs w:val="22"/>
        </w:rPr>
        <w:t>………………………. (imię i nazwisko dziecka*/osoby pozostającej pod opieką* lub kuratelą*), w związku z uczestnictwem w projekcie nr FESW.08.02-IZ.00-0002/25, pn. „Świętokrzyski program stypendialny dla uczniów szkół podstawowych”, zwanym dalej „projektem”, w ramach FEŚ 2021-2027, w celach informacyjno-promocyjnych związanych z realizacją FEŚ 2021-2027, na stronach internetowych ww. podmiotów, w mediach społecznościowych oraz w materiałach promocyjnych.</w:t>
      </w:r>
      <w:r w:rsidRPr="0052349F">
        <w:rPr>
          <w:rFonts w:cs="Times New Roman"/>
          <w:sz w:val="22"/>
          <w:szCs w:val="22"/>
        </w:rPr>
        <w:tab/>
        <w:t xml:space="preserve">Niniejsza zgoda ma charakter nieodpłatny, nieograniczony czasowo, terytorialnie oraz ilościowo. Zgoda dotyczy wizerunku utrwalonego w jakikolwiek sposób podczas udziału w projekcie (w szczególności w postaci fotografii, filmu, nagrania dźwiękowego itp.). Na potrzeby ww. celów wizerunek może być użyty do różnego rodzaju form elektronicznego przetwarzania, kadrowania i kompozycji, zestawiony z wizerunkami innych osób oraz uzupełniony towarzyszącym komentarzem. Wszelkie materiały (w tym ewentualne nagrania) z moim udziałem*/z udziałem mojego dziecka*/z udziałem osoby pozostającej pod moją opieką* lub kuratelą* mogą być cięte, montowane, modyfikowane, dodawane do innych materiałów powstających na potrzeby projektu – bez obowiązku akceptacji produktu końcowego, tj. rozpowszechniony publicznie we wszelkich mediach. </w:t>
      </w:r>
    </w:p>
    <w:p w14:paraId="2A9D8ED2" w14:textId="77777777" w:rsidR="00EA7FF9" w:rsidRPr="0052349F" w:rsidRDefault="00EA7FF9" w:rsidP="00EA7FF9">
      <w:pPr>
        <w:spacing w:before="0" w:line="240" w:lineRule="auto"/>
        <w:jc w:val="both"/>
        <w:rPr>
          <w:rFonts w:eastAsia="Arial" w:cs="Times New Roman"/>
          <w:b/>
          <w:bCs/>
          <w:sz w:val="22"/>
          <w:szCs w:val="22"/>
        </w:rPr>
      </w:pPr>
      <w:r w:rsidRPr="0052349F">
        <w:rPr>
          <w:rFonts w:cs="Times New Roman"/>
          <w:sz w:val="22"/>
          <w:szCs w:val="22"/>
        </w:rPr>
        <w:t>Mam świadomość, iż niniejsza zgoda jest dobrowolna i może być cofnięta w dowolnym momencie, a jej wycofanie nie wpływa na zgodność z prawem przetwarzania, którego dokonano na podstawie zgody przed jej wycofaniem</w:t>
      </w:r>
    </w:p>
    <w:p w14:paraId="797CCDD3" w14:textId="77777777" w:rsidR="00EA7FF9" w:rsidRDefault="00EA7FF9" w:rsidP="00EA7FF9">
      <w:pPr>
        <w:spacing w:before="0" w:line="240" w:lineRule="auto"/>
        <w:rPr>
          <w:rFonts w:eastAsia="Arial" w:cs="Times New Roman"/>
          <w:sz w:val="16"/>
          <w:szCs w:val="16"/>
        </w:rPr>
      </w:pPr>
    </w:p>
    <w:p w14:paraId="43F1190E" w14:textId="77777777" w:rsidR="00EA7FF9" w:rsidRPr="0052349F" w:rsidRDefault="00EA7FF9" w:rsidP="00EA7FF9">
      <w:pPr>
        <w:spacing w:before="0" w:line="240" w:lineRule="auto"/>
        <w:rPr>
          <w:rFonts w:eastAsia="Arial" w:cs="Times New Roman"/>
          <w:sz w:val="16"/>
          <w:szCs w:val="16"/>
        </w:rPr>
      </w:pPr>
      <w:r w:rsidRPr="0052349F">
        <w:rPr>
          <w:rFonts w:eastAsia="Arial" w:cs="Times New Roman"/>
          <w:sz w:val="16"/>
          <w:szCs w:val="16"/>
        </w:rPr>
        <w:t>*niewłaściwe skreślić</w:t>
      </w:r>
      <w:r w:rsidRPr="0052349F">
        <w:rPr>
          <w:rFonts w:eastAsia="Arial Unicode MS" w:cs="Times New Roman"/>
          <w:sz w:val="16"/>
          <w:szCs w:val="16"/>
        </w:rPr>
        <w:br/>
      </w:r>
    </w:p>
    <w:p w14:paraId="135AFC3D" w14:textId="77777777" w:rsidR="00EA7FF9" w:rsidRPr="0052349F" w:rsidRDefault="00EA7FF9" w:rsidP="00EA7FF9">
      <w:pPr>
        <w:spacing w:before="0" w:line="240" w:lineRule="auto"/>
        <w:ind w:left="4678"/>
        <w:jc w:val="center"/>
        <w:rPr>
          <w:rFonts w:cs="Times New Roman"/>
          <w:sz w:val="16"/>
          <w:szCs w:val="16"/>
        </w:rPr>
      </w:pPr>
      <w:r w:rsidRPr="0052349F">
        <w:rPr>
          <w:rFonts w:cs="Times New Roman"/>
          <w:sz w:val="16"/>
          <w:szCs w:val="16"/>
        </w:rPr>
        <w:t>…………..……………………………………………………</w:t>
      </w:r>
    </w:p>
    <w:p w14:paraId="248B74F2" w14:textId="77777777" w:rsidR="00EA7FF9" w:rsidRPr="004A6873" w:rsidRDefault="00EA7FF9" w:rsidP="00EA7FF9">
      <w:pPr>
        <w:spacing w:before="0" w:line="240" w:lineRule="auto"/>
        <w:ind w:left="4678"/>
        <w:jc w:val="center"/>
        <w:rPr>
          <w:rFonts w:eastAsia="Arial" w:cs="Times New Roman"/>
          <w:sz w:val="16"/>
          <w:szCs w:val="16"/>
        </w:rPr>
      </w:pPr>
      <w:r w:rsidRPr="0052349F">
        <w:rPr>
          <w:rFonts w:cs="Times New Roman"/>
          <w:sz w:val="16"/>
          <w:szCs w:val="16"/>
        </w:rPr>
        <w:t>(miejscowość, data, podpis</w:t>
      </w:r>
      <w:r w:rsidRPr="0052349F">
        <w:rPr>
          <w:rStyle w:val="Odwoanieprzypisudolnego"/>
          <w:rFonts w:cs="Times New Roman"/>
          <w:sz w:val="16"/>
          <w:szCs w:val="16"/>
        </w:rPr>
        <w:t>1</w:t>
      </w:r>
      <w:r w:rsidRPr="0052349F">
        <w:rPr>
          <w:rFonts w:cs="Times New Roman"/>
          <w:sz w:val="16"/>
          <w:szCs w:val="16"/>
        </w:rPr>
        <w:t>)</w:t>
      </w:r>
    </w:p>
    <w:p w14:paraId="51966848" w14:textId="77777777" w:rsidR="008B660F" w:rsidRDefault="008B660F"/>
    <w:sectPr w:rsidR="008B660F" w:rsidSect="00EA7FF9">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CA186" w14:textId="77777777" w:rsidR="00D477F0" w:rsidRDefault="00D477F0" w:rsidP="00EA7FF9">
      <w:pPr>
        <w:spacing w:before="0" w:line="240" w:lineRule="auto"/>
      </w:pPr>
      <w:r>
        <w:separator/>
      </w:r>
    </w:p>
  </w:endnote>
  <w:endnote w:type="continuationSeparator" w:id="0">
    <w:p w14:paraId="0F50BC21" w14:textId="77777777" w:rsidR="00D477F0" w:rsidRDefault="00D477F0" w:rsidP="00EA7FF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F38C5" w14:textId="77777777" w:rsidR="00D477F0" w:rsidRDefault="00D477F0" w:rsidP="00EA7FF9">
      <w:pPr>
        <w:spacing w:before="0" w:line="240" w:lineRule="auto"/>
      </w:pPr>
      <w:r>
        <w:separator/>
      </w:r>
    </w:p>
  </w:footnote>
  <w:footnote w:type="continuationSeparator" w:id="0">
    <w:p w14:paraId="230A20D5" w14:textId="77777777" w:rsidR="00D477F0" w:rsidRDefault="00D477F0" w:rsidP="00EA7FF9">
      <w:pPr>
        <w:spacing w:before="0" w:line="240" w:lineRule="auto"/>
      </w:pPr>
      <w:r>
        <w:continuationSeparator/>
      </w:r>
    </w:p>
  </w:footnote>
  <w:footnote w:id="1">
    <w:p w14:paraId="15123804" w14:textId="77777777" w:rsidR="00EA7FF9" w:rsidRPr="0052349F" w:rsidRDefault="00EA7FF9" w:rsidP="00EA7FF9">
      <w:pPr>
        <w:pStyle w:val="Tekstprzypisudolnego"/>
        <w:spacing w:line="276" w:lineRule="auto"/>
        <w:jc w:val="both"/>
        <w:rPr>
          <w:sz w:val="16"/>
          <w:szCs w:val="16"/>
        </w:rPr>
      </w:pPr>
      <w:r w:rsidRPr="00F80884">
        <w:rPr>
          <w:rStyle w:val="Odwoanieprzypisudolnego"/>
          <w:rFonts w:eastAsiaTheme="majorEastAsia"/>
        </w:rPr>
        <w:footnoteRef/>
      </w:r>
      <w:r w:rsidRPr="00F80884">
        <w:t xml:space="preserve"> </w:t>
      </w:r>
      <w:r w:rsidRPr="0052349F">
        <w:rPr>
          <w:sz w:val="16"/>
          <w:szCs w:val="16"/>
        </w:rPr>
        <w:t>W przypadku osoby posiadającej pełną zdolność do czynności prawnych, podpis składa ta osoba, natomiast w przypadku osoby nieposiadającej pełnej zdolności do czynności prawnych lub posiadającej ograniczoną zdolność do czynności prawnych, podpis składa jej przedstawiciel ustawowy, opiekun lub kurator. Zgodnie z art. 11 ustawy z dnia 23 kwietnia 1964 r. Kodeks cywilny (Dz. U. z 2025 r. poz. 1071) zwanej dalej „k.c.”, pełną zdolność do czynności prawnych nabywa się z chwilą uzyskania pełnoletniości. Nie mają zdolności do czynności prawnych osoby, które nie ukończyły lat trzynastu, oraz osoby ubezwłasnowolnione całkowicie (art. 12 k.c.). Dla ubezwłasnowolnionego całkowicie ustanawia się opiekę, chyba że pozostaje on jeszcze pod władzą rodzicielską (art. 13 § 2 k.c.). Ograniczoną zdolność do czynności prawnych mają małoletni, którzy ukończyli lat trzynaście, oraz osoby ubezwłasnowolnione częściowo (art. 15 k.c.). Dla osoby ubezwłasnowolnionej częściowo ustanawia się kuratelę (art. 16 § 2 k.c.).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245A"/>
    <w:multiLevelType w:val="hybridMultilevel"/>
    <w:tmpl w:val="D2386DE4"/>
    <w:numStyleLink w:val="Zaimportowanystyl5"/>
  </w:abstractNum>
  <w:abstractNum w:abstractNumId="1" w15:restartNumberingAfterBreak="0">
    <w:nsid w:val="0F655127"/>
    <w:multiLevelType w:val="hybridMultilevel"/>
    <w:tmpl w:val="B2E8F8D4"/>
    <w:lvl w:ilvl="0" w:tplc="B7B88D3C">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F25F54"/>
    <w:multiLevelType w:val="hybridMultilevel"/>
    <w:tmpl w:val="C3D413E2"/>
    <w:numStyleLink w:val="Zaimportowanystyl3"/>
  </w:abstractNum>
  <w:abstractNum w:abstractNumId="3" w15:restartNumberingAfterBreak="0">
    <w:nsid w:val="248E1F5D"/>
    <w:multiLevelType w:val="hybridMultilevel"/>
    <w:tmpl w:val="C3D413E2"/>
    <w:styleLink w:val="Zaimportowanystyl3"/>
    <w:lvl w:ilvl="0" w:tplc="4942C986">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1FC9054">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E82A9DA">
      <w:start w:val="1"/>
      <w:numFmt w:val="lowerRoman"/>
      <w:lvlText w:val="%3."/>
      <w:lvlJc w:val="left"/>
      <w:pPr>
        <w:ind w:left="1866"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9BE4DEC">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28AB2B4">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A54D410">
      <w:start w:val="1"/>
      <w:numFmt w:val="lowerRoman"/>
      <w:lvlText w:val="%6."/>
      <w:lvlJc w:val="left"/>
      <w:pPr>
        <w:ind w:left="402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D82088E">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EC5250">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4668704">
      <w:start w:val="1"/>
      <w:numFmt w:val="lowerRoman"/>
      <w:lvlText w:val="%9."/>
      <w:lvlJc w:val="left"/>
      <w:pPr>
        <w:ind w:left="618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B99462B"/>
    <w:multiLevelType w:val="hybridMultilevel"/>
    <w:tmpl w:val="A18C0A94"/>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4D4C7E"/>
    <w:multiLevelType w:val="hybridMultilevel"/>
    <w:tmpl w:val="FB7EB9DE"/>
    <w:numStyleLink w:val="Zaimportowanystyl4"/>
  </w:abstractNum>
  <w:abstractNum w:abstractNumId="6" w15:restartNumberingAfterBreak="0">
    <w:nsid w:val="4D4F079B"/>
    <w:multiLevelType w:val="hybridMultilevel"/>
    <w:tmpl w:val="D2386DE4"/>
    <w:styleLink w:val="Zaimportowanystyl5"/>
    <w:lvl w:ilvl="0" w:tplc="66960A0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ECE0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E60B4A">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20C5A4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02BA2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AA59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85C08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61092B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0CC10E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E3C2CA4"/>
    <w:multiLevelType w:val="hybridMultilevel"/>
    <w:tmpl w:val="933CF572"/>
    <w:numStyleLink w:val="Zaimportowanystyl1"/>
  </w:abstractNum>
  <w:abstractNum w:abstractNumId="8" w15:restartNumberingAfterBreak="0">
    <w:nsid w:val="65496460"/>
    <w:multiLevelType w:val="hybridMultilevel"/>
    <w:tmpl w:val="FB7EB9DE"/>
    <w:styleLink w:val="Zaimportowanystyl4"/>
    <w:lvl w:ilvl="0" w:tplc="0AB4DC6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C288F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866124">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0883E4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FC7BF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924EE44">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1E021F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27C319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88438C">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84966A6"/>
    <w:multiLevelType w:val="hybridMultilevel"/>
    <w:tmpl w:val="933CF572"/>
    <w:styleLink w:val="Zaimportowanystyl1"/>
    <w:lvl w:ilvl="0" w:tplc="97760DEC">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6EC5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9ECE892">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3C854E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6044958">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398101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6CADB2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888374">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C544708">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791050406">
    <w:abstractNumId w:val="4"/>
  </w:num>
  <w:num w:numId="2" w16cid:durableId="1637376512">
    <w:abstractNumId w:val="9"/>
  </w:num>
  <w:num w:numId="3" w16cid:durableId="1148740100">
    <w:abstractNumId w:val="7"/>
    <w:lvlOverride w:ilvl="0">
      <w:lvl w:ilvl="0" w:tplc="6DA00528">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596011109">
    <w:abstractNumId w:val="3"/>
  </w:num>
  <w:num w:numId="5" w16cid:durableId="2085912049">
    <w:abstractNumId w:val="2"/>
    <w:lvlOverride w:ilvl="0">
      <w:lvl w:ilvl="0" w:tplc="570CD198">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729065339">
    <w:abstractNumId w:val="8"/>
  </w:num>
  <w:num w:numId="7" w16cid:durableId="323360413">
    <w:abstractNumId w:val="5"/>
  </w:num>
  <w:num w:numId="8" w16cid:durableId="1925725883">
    <w:abstractNumId w:val="6"/>
  </w:num>
  <w:num w:numId="9" w16cid:durableId="109519582">
    <w:abstractNumId w:val="0"/>
  </w:num>
  <w:num w:numId="10" w16cid:durableId="726880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FF9"/>
    <w:rsid w:val="006457D9"/>
    <w:rsid w:val="007303EF"/>
    <w:rsid w:val="008B660F"/>
    <w:rsid w:val="00A14760"/>
    <w:rsid w:val="00D477F0"/>
    <w:rsid w:val="00D55745"/>
    <w:rsid w:val="00EA7F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5B4EC"/>
  <w15:chartTrackingRefBased/>
  <w15:docId w15:val="{51C5774B-8A75-4123-BAF7-E95806129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7FF9"/>
    <w:pPr>
      <w:spacing w:before="120" w:after="0" w:line="360" w:lineRule="auto"/>
    </w:pPr>
    <w:rPr>
      <w:rFonts w:ascii="Times New Roman" w:hAnsi="Times New Roman"/>
      <w:color w:val="000000" w:themeColor="text1"/>
      <w:kern w:val="0"/>
      <w:sz w:val="24"/>
      <w:szCs w:val="24"/>
      <w14:ligatures w14:val="none"/>
    </w:rPr>
  </w:style>
  <w:style w:type="paragraph" w:styleId="Nagwek1">
    <w:name w:val="heading 1"/>
    <w:basedOn w:val="Normalny"/>
    <w:next w:val="Normalny"/>
    <w:link w:val="Nagwek1Znak"/>
    <w:uiPriority w:val="9"/>
    <w:qFormat/>
    <w:rsid w:val="00EA7F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A7F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A7FF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A7FF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A7FF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A7FF9"/>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A7FF9"/>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A7FF9"/>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A7FF9"/>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A7FF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A7FF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A7FF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A7FF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A7FF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A7FF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A7FF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A7FF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A7FF9"/>
    <w:rPr>
      <w:rFonts w:eastAsiaTheme="majorEastAsia" w:cstheme="majorBidi"/>
      <w:color w:val="272727" w:themeColor="text1" w:themeTint="D8"/>
    </w:rPr>
  </w:style>
  <w:style w:type="paragraph" w:styleId="Tytu">
    <w:name w:val="Title"/>
    <w:basedOn w:val="Normalny"/>
    <w:next w:val="Normalny"/>
    <w:link w:val="TytuZnak"/>
    <w:uiPriority w:val="10"/>
    <w:qFormat/>
    <w:rsid w:val="00EA7F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A7FF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A7FF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A7FF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A7FF9"/>
    <w:pPr>
      <w:spacing w:before="160"/>
      <w:jc w:val="center"/>
    </w:pPr>
    <w:rPr>
      <w:i/>
      <w:iCs/>
      <w:color w:val="404040" w:themeColor="text1" w:themeTint="BF"/>
    </w:rPr>
  </w:style>
  <w:style w:type="character" w:customStyle="1" w:styleId="CytatZnak">
    <w:name w:val="Cytat Znak"/>
    <w:basedOn w:val="Domylnaczcionkaakapitu"/>
    <w:link w:val="Cytat"/>
    <w:uiPriority w:val="29"/>
    <w:rsid w:val="00EA7FF9"/>
    <w:rPr>
      <w:i/>
      <w:iCs/>
      <w:color w:val="404040" w:themeColor="text1" w:themeTint="BF"/>
    </w:rPr>
  </w:style>
  <w:style w:type="paragraph" w:styleId="Akapitzlist">
    <w:name w:val="List Paragraph"/>
    <w:basedOn w:val="Normalny"/>
    <w:qFormat/>
    <w:rsid w:val="00EA7FF9"/>
    <w:pPr>
      <w:ind w:left="720"/>
      <w:contextualSpacing/>
    </w:pPr>
  </w:style>
  <w:style w:type="character" w:styleId="Wyrnienieintensywne">
    <w:name w:val="Intense Emphasis"/>
    <w:basedOn w:val="Domylnaczcionkaakapitu"/>
    <w:uiPriority w:val="21"/>
    <w:qFormat/>
    <w:rsid w:val="00EA7FF9"/>
    <w:rPr>
      <w:i/>
      <w:iCs/>
      <w:color w:val="2F5496" w:themeColor="accent1" w:themeShade="BF"/>
    </w:rPr>
  </w:style>
  <w:style w:type="paragraph" w:styleId="Cytatintensywny">
    <w:name w:val="Intense Quote"/>
    <w:basedOn w:val="Normalny"/>
    <w:next w:val="Normalny"/>
    <w:link w:val="CytatintensywnyZnak"/>
    <w:uiPriority w:val="30"/>
    <w:qFormat/>
    <w:rsid w:val="00EA7F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A7FF9"/>
    <w:rPr>
      <w:i/>
      <w:iCs/>
      <w:color w:val="2F5496" w:themeColor="accent1" w:themeShade="BF"/>
    </w:rPr>
  </w:style>
  <w:style w:type="character" w:styleId="Odwoanieintensywne">
    <w:name w:val="Intense Reference"/>
    <w:basedOn w:val="Domylnaczcionkaakapitu"/>
    <w:uiPriority w:val="32"/>
    <w:qFormat/>
    <w:rsid w:val="00EA7FF9"/>
    <w:rPr>
      <w:b/>
      <w:bCs/>
      <w:smallCaps/>
      <w:color w:val="2F5496" w:themeColor="accent1" w:themeShade="BF"/>
      <w:spacing w:val="5"/>
    </w:rPr>
  </w:style>
  <w:style w:type="paragraph" w:styleId="Tekstprzypisudolnego">
    <w:name w:val="footnote text"/>
    <w:basedOn w:val="Normalny"/>
    <w:link w:val="TekstprzypisudolnegoZnak"/>
    <w:rsid w:val="00EA7FF9"/>
    <w:pPr>
      <w:spacing w:before="0" w:line="240" w:lineRule="auto"/>
    </w:pPr>
    <w:rPr>
      <w:rFonts w:eastAsia="Times New Roman" w:cs="Times New Roman"/>
      <w:color w:val="auto"/>
      <w:sz w:val="20"/>
      <w:szCs w:val="20"/>
      <w:lang w:val="x-none" w:eastAsia="x-none"/>
    </w:rPr>
  </w:style>
  <w:style w:type="character" w:customStyle="1" w:styleId="TekstprzypisudolnegoZnak">
    <w:name w:val="Tekst przypisu dolnego Znak"/>
    <w:basedOn w:val="Domylnaczcionkaakapitu"/>
    <w:link w:val="Tekstprzypisudolnego"/>
    <w:rsid w:val="00EA7FF9"/>
    <w:rPr>
      <w:rFonts w:ascii="Times New Roman" w:eastAsia="Times New Roman" w:hAnsi="Times New Roman" w:cs="Times New Roman"/>
      <w:kern w:val="0"/>
      <w:sz w:val="20"/>
      <w:szCs w:val="20"/>
      <w:lang w:val="x-none" w:eastAsia="x-none"/>
      <w14:ligatures w14:val="none"/>
    </w:rPr>
  </w:style>
  <w:style w:type="character" w:styleId="Odwoanieprzypisudolnego">
    <w:name w:val="footnote reference"/>
    <w:uiPriority w:val="99"/>
    <w:semiHidden/>
    <w:rsid w:val="00EA7FF9"/>
    <w:rPr>
      <w:vertAlign w:val="superscript"/>
    </w:rPr>
  </w:style>
  <w:style w:type="character" w:styleId="Hipercze">
    <w:name w:val="Hyperlink"/>
    <w:basedOn w:val="Domylnaczcionkaakapitu"/>
    <w:uiPriority w:val="99"/>
    <w:unhideWhenUsed/>
    <w:rsid w:val="00EA7FF9"/>
    <w:rPr>
      <w:color w:val="0563C1" w:themeColor="hyperlink"/>
      <w:u w:val="single"/>
    </w:rPr>
  </w:style>
  <w:style w:type="numbering" w:customStyle="1" w:styleId="Zaimportowanystyl1">
    <w:name w:val="Zaimportowany styl 1"/>
    <w:rsid w:val="00EA7FF9"/>
    <w:pPr>
      <w:numPr>
        <w:numId w:val="2"/>
      </w:numPr>
    </w:pPr>
  </w:style>
  <w:style w:type="numbering" w:customStyle="1" w:styleId="Zaimportowanystyl3">
    <w:name w:val="Zaimportowany styl 3"/>
    <w:rsid w:val="00EA7FF9"/>
    <w:pPr>
      <w:numPr>
        <w:numId w:val="4"/>
      </w:numPr>
    </w:pPr>
  </w:style>
  <w:style w:type="numbering" w:customStyle="1" w:styleId="Zaimportowanystyl4">
    <w:name w:val="Zaimportowany styl 4"/>
    <w:rsid w:val="00EA7FF9"/>
    <w:pPr>
      <w:numPr>
        <w:numId w:val="6"/>
      </w:numPr>
    </w:pPr>
  </w:style>
  <w:style w:type="numbering" w:customStyle="1" w:styleId="Zaimportowanystyl5">
    <w:name w:val="Zaimportowany styl 5"/>
    <w:rsid w:val="00EA7FF9"/>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marszalkowski@sejmik.kielce.p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1782</Words>
  <Characters>10698</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Świercz, Renata</dc:creator>
  <cp:keywords/>
  <dc:description/>
  <cp:lastModifiedBy>Świercz, Renata</cp:lastModifiedBy>
  <cp:revision>3</cp:revision>
  <dcterms:created xsi:type="dcterms:W3CDTF">2025-09-29T12:51:00Z</dcterms:created>
  <dcterms:modified xsi:type="dcterms:W3CDTF">2025-09-29T13:31:00Z</dcterms:modified>
</cp:coreProperties>
</file>